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BA8E9" w14:textId="77777777" w:rsidR="00FC32E2" w:rsidRPr="00C30066" w:rsidRDefault="00FC32E2" w:rsidP="00FC32E2">
      <w:pPr>
        <w:jc w:val="center"/>
        <w:rPr>
          <w:rFonts w:ascii="Times New Roman" w:hAnsi="Times New Roman" w:cs="Times New Roman"/>
          <w:sz w:val="24"/>
          <w:szCs w:val="24"/>
        </w:rPr>
      </w:pPr>
    </w:p>
    <w:p w14:paraId="405BA8BE" w14:textId="53270E8C" w:rsidR="00FC32E2" w:rsidRPr="00C30066" w:rsidRDefault="000770A6" w:rsidP="00FC32E2">
      <w:pPr>
        <w:jc w:val="center"/>
        <w:rPr>
          <w:rFonts w:ascii="Times New Roman" w:hAnsi="Times New Roman" w:cs="Times New Roman"/>
          <w:sz w:val="24"/>
          <w:szCs w:val="24"/>
        </w:rPr>
      </w:pPr>
      <w:r w:rsidRPr="00C30066">
        <w:rPr>
          <w:rFonts w:ascii="Times New Roman" w:hAnsi="Times New Roman" w:cs="Times New Roman"/>
          <w:sz w:val="24"/>
          <w:szCs w:val="24"/>
        </w:rPr>
        <w:t>HANKE „KUNDA LEINAMAJA REKONSTRUEERIMISTÖÖDE II ETAPP“ MENETLUSE KORD</w:t>
      </w:r>
    </w:p>
    <w:p w14:paraId="17656069" w14:textId="6B938D63"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Viru-Nigula</w:t>
      </w:r>
      <w:r w:rsidR="0023714B" w:rsidRPr="00C30066">
        <w:rPr>
          <w:rFonts w:ascii="Times New Roman" w:hAnsi="Times New Roman" w:cs="Times New Roman"/>
          <w:sz w:val="24"/>
          <w:szCs w:val="24"/>
        </w:rPr>
        <w:t xml:space="preserve"> v</w:t>
      </w:r>
      <w:r w:rsidRPr="00C30066">
        <w:rPr>
          <w:rFonts w:ascii="Times New Roman" w:hAnsi="Times New Roman" w:cs="Times New Roman"/>
          <w:sz w:val="24"/>
          <w:szCs w:val="24"/>
        </w:rPr>
        <w:t>allavalitsus teeb huvitatud ettevõtjatele ettepaneku esitada pakkumus vastavalt hanke alusdokumentides</w:t>
      </w:r>
      <w:r w:rsidR="00CC39FA">
        <w:rPr>
          <w:rFonts w:ascii="Times New Roman" w:hAnsi="Times New Roman" w:cs="Times New Roman"/>
          <w:sz w:val="24"/>
          <w:szCs w:val="24"/>
        </w:rPr>
        <w:t xml:space="preserve"> ning</w:t>
      </w:r>
      <w:r w:rsidRPr="00C30066">
        <w:rPr>
          <w:rFonts w:ascii="Times New Roman" w:hAnsi="Times New Roman" w:cs="Times New Roman"/>
          <w:sz w:val="24"/>
          <w:szCs w:val="24"/>
        </w:rPr>
        <w:t xml:space="preserve"> </w:t>
      </w:r>
      <w:r w:rsidR="00CC39FA">
        <w:rPr>
          <w:rFonts w:ascii="Times New Roman" w:hAnsi="Times New Roman" w:cs="Times New Roman"/>
          <w:sz w:val="24"/>
          <w:szCs w:val="24"/>
        </w:rPr>
        <w:t>tehnilises kirjelduses ja p</w:t>
      </w:r>
      <w:r w:rsidR="00CC39FA" w:rsidRPr="00C30066">
        <w:rPr>
          <w:rFonts w:ascii="Times New Roman" w:hAnsi="Times New Roman" w:cs="Times New Roman"/>
          <w:sz w:val="24"/>
          <w:szCs w:val="24"/>
        </w:rPr>
        <w:t>rojektdokumentatsioonis</w:t>
      </w:r>
      <w:r w:rsidR="00CC39FA">
        <w:rPr>
          <w:rFonts w:ascii="Times New Roman" w:hAnsi="Times New Roman" w:cs="Times New Roman"/>
          <w:sz w:val="24"/>
          <w:szCs w:val="24"/>
        </w:rPr>
        <w:t xml:space="preserve"> </w:t>
      </w:r>
      <w:r w:rsidRPr="00C30066">
        <w:rPr>
          <w:rFonts w:ascii="Times New Roman" w:hAnsi="Times New Roman" w:cs="Times New Roman"/>
          <w:sz w:val="24"/>
          <w:szCs w:val="24"/>
        </w:rPr>
        <w:t xml:space="preserve">sisalduvatele tingimustele. </w:t>
      </w:r>
    </w:p>
    <w:p w14:paraId="04BBA94E" w14:textId="77777777" w:rsidR="00FC32E2" w:rsidRPr="00C30066" w:rsidRDefault="00FC32E2"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1. Riigihanke ese</w:t>
      </w:r>
    </w:p>
    <w:p w14:paraId="2E5AD8EC" w14:textId="0BF247A3"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1.1. Riigihanke esemeks on Kunda leinamaja rekonst</w:t>
      </w:r>
      <w:r w:rsidR="00191F37" w:rsidRPr="00C30066">
        <w:rPr>
          <w:rFonts w:ascii="Times New Roman" w:hAnsi="Times New Roman" w:cs="Times New Roman"/>
          <w:sz w:val="24"/>
          <w:szCs w:val="24"/>
        </w:rPr>
        <w:t>r</w:t>
      </w:r>
      <w:r w:rsidRPr="00C30066">
        <w:rPr>
          <w:rFonts w:ascii="Times New Roman" w:hAnsi="Times New Roman" w:cs="Times New Roman"/>
          <w:sz w:val="24"/>
          <w:szCs w:val="24"/>
        </w:rPr>
        <w:t>ueerimistööd (I</w:t>
      </w:r>
      <w:r w:rsidR="000770A6" w:rsidRPr="00C30066">
        <w:rPr>
          <w:rFonts w:ascii="Times New Roman" w:hAnsi="Times New Roman" w:cs="Times New Roman"/>
          <w:sz w:val="24"/>
          <w:szCs w:val="24"/>
        </w:rPr>
        <w:t>I</w:t>
      </w:r>
      <w:r w:rsidRPr="00C30066">
        <w:rPr>
          <w:rFonts w:ascii="Times New Roman" w:hAnsi="Times New Roman" w:cs="Times New Roman"/>
          <w:sz w:val="24"/>
          <w:szCs w:val="24"/>
        </w:rPr>
        <w:t xml:space="preserve"> etapp</w:t>
      </w:r>
      <w:r w:rsidR="00781A6E" w:rsidRPr="00C30066">
        <w:rPr>
          <w:rFonts w:ascii="Times New Roman" w:hAnsi="Times New Roman" w:cs="Times New Roman"/>
          <w:sz w:val="24"/>
          <w:szCs w:val="24"/>
        </w:rPr>
        <w:t xml:space="preserve">, </w:t>
      </w:r>
      <w:r w:rsidR="00A668E1">
        <w:rPr>
          <w:rFonts w:ascii="Times New Roman" w:hAnsi="Times New Roman" w:cs="Times New Roman"/>
          <w:sz w:val="24"/>
          <w:szCs w:val="24"/>
        </w:rPr>
        <w:t>peamiselt sisetööd</w:t>
      </w:r>
      <w:r w:rsidRPr="00C30066">
        <w:rPr>
          <w:rFonts w:ascii="Times New Roman" w:hAnsi="Times New Roman" w:cs="Times New Roman"/>
          <w:sz w:val="24"/>
          <w:szCs w:val="24"/>
        </w:rPr>
        <w:t>).</w:t>
      </w:r>
    </w:p>
    <w:p w14:paraId="335D0342" w14:textId="67931999" w:rsidR="00FC32E2" w:rsidRPr="00C30066" w:rsidRDefault="00FC32E2" w:rsidP="00A668E1">
      <w:pPr>
        <w:jc w:val="both"/>
        <w:rPr>
          <w:rFonts w:ascii="Times New Roman" w:hAnsi="Times New Roman" w:cs="Times New Roman"/>
          <w:sz w:val="24"/>
          <w:szCs w:val="24"/>
        </w:rPr>
      </w:pPr>
      <w:r w:rsidRPr="00C30066">
        <w:rPr>
          <w:rFonts w:ascii="Times New Roman" w:hAnsi="Times New Roman" w:cs="Times New Roman"/>
          <w:sz w:val="24"/>
          <w:szCs w:val="24"/>
        </w:rPr>
        <w:t>1.2. Pakkumus esitatakse vastavalt käesolevas korras ja hanke alusdokumentides esitatud juhistele</w:t>
      </w:r>
      <w:r w:rsidR="00A668E1">
        <w:rPr>
          <w:rFonts w:ascii="Times New Roman" w:hAnsi="Times New Roman" w:cs="Times New Roman"/>
          <w:sz w:val="24"/>
          <w:szCs w:val="24"/>
        </w:rPr>
        <w:t xml:space="preserve"> ning</w:t>
      </w:r>
      <w:r w:rsidRPr="00C30066">
        <w:rPr>
          <w:rFonts w:ascii="Times New Roman" w:hAnsi="Times New Roman" w:cs="Times New Roman"/>
          <w:sz w:val="24"/>
          <w:szCs w:val="24"/>
        </w:rPr>
        <w:t xml:space="preserve"> </w:t>
      </w:r>
      <w:r w:rsidR="00A668E1">
        <w:rPr>
          <w:rFonts w:ascii="Times New Roman" w:hAnsi="Times New Roman" w:cs="Times New Roman"/>
          <w:sz w:val="24"/>
          <w:szCs w:val="24"/>
        </w:rPr>
        <w:t xml:space="preserve">lähtudes </w:t>
      </w:r>
      <w:r w:rsidRPr="00C30066">
        <w:rPr>
          <w:rFonts w:ascii="Times New Roman" w:hAnsi="Times New Roman" w:cs="Times New Roman"/>
          <w:sz w:val="24"/>
          <w:szCs w:val="24"/>
        </w:rPr>
        <w:t>T</w:t>
      </w:r>
      <w:r w:rsidR="0023714B" w:rsidRPr="00C30066">
        <w:rPr>
          <w:rFonts w:ascii="Times New Roman" w:hAnsi="Times New Roman" w:cs="Times New Roman"/>
          <w:sz w:val="24"/>
          <w:szCs w:val="24"/>
        </w:rPr>
        <w:t>ehnilisest kirjeldusest</w:t>
      </w:r>
      <w:r w:rsidR="00A668E1">
        <w:rPr>
          <w:rFonts w:ascii="Times New Roman" w:hAnsi="Times New Roman" w:cs="Times New Roman"/>
          <w:sz w:val="24"/>
          <w:szCs w:val="24"/>
        </w:rPr>
        <w:t xml:space="preserve"> ja p</w:t>
      </w:r>
      <w:r w:rsidRPr="00C30066">
        <w:rPr>
          <w:rFonts w:ascii="Times New Roman" w:hAnsi="Times New Roman" w:cs="Times New Roman"/>
          <w:sz w:val="24"/>
          <w:szCs w:val="24"/>
        </w:rPr>
        <w:t>rojektdokumentatsioonis</w:t>
      </w:r>
      <w:r w:rsidR="00A668E1">
        <w:rPr>
          <w:rFonts w:ascii="Times New Roman" w:hAnsi="Times New Roman" w:cs="Times New Roman"/>
          <w:sz w:val="24"/>
          <w:szCs w:val="24"/>
        </w:rPr>
        <w:t>t</w:t>
      </w:r>
      <w:r w:rsidR="000770A6" w:rsidRPr="00C30066">
        <w:rPr>
          <w:rFonts w:ascii="Times New Roman" w:hAnsi="Times New Roman" w:cs="Times New Roman"/>
          <w:sz w:val="24"/>
          <w:szCs w:val="24"/>
        </w:rPr>
        <w:t>.</w:t>
      </w:r>
    </w:p>
    <w:p w14:paraId="1252D0D9" w14:textId="7F8B8FA7" w:rsidR="00FC32E2" w:rsidRPr="00C30066" w:rsidRDefault="00FC32E2"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 xml:space="preserve">2. </w:t>
      </w:r>
      <w:r w:rsidR="000770A6" w:rsidRPr="00C30066">
        <w:rPr>
          <w:rFonts w:ascii="Times New Roman" w:hAnsi="Times New Roman" w:cs="Times New Roman"/>
          <w:b/>
          <w:bCs/>
          <w:sz w:val="24"/>
          <w:szCs w:val="24"/>
        </w:rPr>
        <w:t>Objektiga tutvumine</w:t>
      </w:r>
    </w:p>
    <w:p w14:paraId="6D8510EF" w14:textId="448D5C3A"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2.1. Pakku</w:t>
      </w:r>
      <w:r w:rsidR="00417B00" w:rsidRPr="00C30066">
        <w:rPr>
          <w:rFonts w:ascii="Times New Roman" w:hAnsi="Times New Roman" w:cs="Times New Roman"/>
          <w:sz w:val="24"/>
          <w:szCs w:val="24"/>
        </w:rPr>
        <w:t xml:space="preserve">muse esitamise eelduseks on objektiga tutvumine. Tutvumise fikseerib hankija kontaktisik </w:t>
      </w:r>
      <w:r w:rsidR="0023714B" w:rsidRPr="00C30066">
        <w:rPr>
          <w:rFonts w:ascii="Times New Roman" w:hAnsi="Times New Roman" w:cs="Times New Roman"/>
          <w:sz w:val="24"/>
          <w:szCs w:val="24"/>
        </w:rPr>
        <w:t>(kontaktisik punktis 2.</w:t>
      </w:r>
      <w:r w:rsidR="00C30066" w:rsidRPr="00C30066">
        <w:rPr>
          <w:rFonts w:ascii="Times New Roman" w:hAnsi="Times New Roman" w:cs="Times New Roman"/>
          <w:sz w:val="24"/>
          <w:szCs w:val="24"/>
        </w:rPr>
        <w:t>3</w:t>
      </w:r>
      <w:r w:rsidR="0023714B" w:rsidRPr="00C30066">
        <w:rPr>
          <w:rFonts w:ascii="Times New Roman" w:hAnsi="Times New Roman" w:cs="Times New Roman"/>
          <w:sz w:val="24"/>
          <w:szCs w:val="24"/>
        </w:rPr>
        <w:t>)</w:t>
      </w:r>
      <w:r w:rsidR="00417B00" w:rsidRPr="00C30066">
        <w:rPr>
          <w:rFonts w:ascii="Times New Roman" w:hAnsi="Times New Roman" w:cs="Times New Roman"/>
          <w:sz w:val="24"/>
          <w:szCs w:val="24"/>
        </w:rPr>
        <w:t xml:space="preserve"> ning objektiga tutvumiseks on kõigile võimalikele pakkujatele </w:t>
      </w:r>
      <w:r w:rsidR="00A668E1">
        <w:rPr>
          <w:rFonts w:ascii="Times New Roman" w:hAnsi="Times New Roman" w:cs="Times New Roman"/>
          <w:sz w:val="24"/>
          <w:szCs w:val="24"/>
        </w:rPr>
        <w:t xml:space="preserve">määratud </w:t>
      </w:r>
      <w:r w:rsidR="00417B00" w:rsidRPr="00C30066">
        <w:rPr>
          <w:rFonts w:ascii="Times New Roman" w:hAnsi="Times New Roman" w:cs="Times New Roman"/>
          <w:sz w:val="24"/>
          <w:szCs w:val="24"/>
        </w:rPr>
        <w:t xml:space="preserve">üks ühine aeg, so </w:t>
      </w:r>
      <w:r w:rsidR="00417B00" w:rsidRPr="00C30066">
        <w:rPr>
          <w:rFonts w:ascii="Times New Roman" w:hAnsi="Times New Roman" w:cs="Times New Roman"/>
          <w:b/>
          <w:bCs/>
          <w:sz w:val="24"/>
          <w:szCs w:val="24"/>
        </w:rPr>
        <w:t>30.</w:t>
      </w:r>
      <w:r w:rsidR="00A668E1">
        <w:rPr>
          <w:rFonts w:ascii="Times New Roman" w:hAnsi="Times New Roman" w:cs="Times New Roman"/>
          <w:b/>
          <w:bCs/>
          <w:sz w:val="24"/>
          <w:szCs w:val="24"/>
        </w:rPr>
        <w:t>09</w:t>
      </w:r>
      <w:r w:rsidR="00417B00" w:rsidRPr="00C30066">
        <w:rPr>
          <w:rFonts w:ascii="Times New Roman" w:hAnsi="Times New Roman" w:cs="Times New Roman"/>
          <w:b/>
          <w:bCs/>
          <w:sz w:val="24"/>
          <w:szCs w:val="24"/>
        </w:rPr>
        <w:t>.2020 kell 1</w:t>
      </w:r>
      <w:r w:rsidR="0064773B" w:rsidRPr="00C30066">
        <w:rPr>
          <w:rFonts w:ascii="Times New Roman" w:hAnsi="Times New Roman" w:cs="Times New Roman"/>
          <w:b/>
          <w:bCs/>
          <w:sz w:val="24"/>
          <w:szCs w:val="24"/>
        </w:rPr>
        <w:t>3</w:t>
      </w:r>
      <w:r w:rsidR="00417B00" w:rsidRPr="00C30066">
        <w:rPr>
          <w:rFonts w:ascii="Times New Roman" w:hAnsi="Times New Roman" w:cs="Times New Roman"/>
          <w:b/>
          <w:bCs/>
          <w:sz w:val="24"/>
          <w:szCs w:val="24"/>
        </w:rPr>
        <w:t>.00</w:t>
      </w:r>
      <w:r w:rsidR="000770A6" w:rsidRPr="00C30066">
        <w:rPr>
          <w:rFonts w:ascii="Times New Roman" w:hAnsi="Times New Roman" w:cs="Times New Roman"/>
          <w:sz w:val="24"/>
          <w:szCs w:val="24"/>
        </w:rPr>
        <w:t xml:space="preserve"> </w:t>
      </w:r>
      <w:r w:rsidR="0064773B" w:rsidRPr="00C30066">
        <w:rPr>
          <w:rFonts w:ascii="Times New Roman" w:hAnsi="Times New Roman" w:cs="Times New Roman"/>
          <w:sz w:val="24"/>
          <w:szCs w:val="24"/>
        </w:rPr>
        <w:t xml:space="preserve">(kogunetakse objekti juurde aadressil </w:t>
      </w:r>
      <w:r w:rsidR="0064773B" w:rsidRPr="00C30066">
        <w:rPr>
          <w:rStyle w:val="fontstyle01"/>
          <w:rFonts w:ascii="Times New Roman" w:hAnsi="Times New Roman" w:cs="Times New Roman"/>
        </w:rPr>
        <w:t>Kalmistu põik, Kunda linn Viru-Nigula vald</w:t>
      </w:r>
      <w:r w:rsidR="0064773B" w:rsidRPr="00C30066">
        <w:rPr>
          <w:rFonts w:ascii="Times New Roman" w:hAnsi="Times New Roman" w:cs="Times New Roman"/>
          <w:sz w:val="24"/>
          <w:szCs w:val="24"/>
        </w:rPr>
        <w:t xml:space="preserve">). </w:t>
      </w:r>
      <w:r w:rsidR="00A668E1" w:rsidRPr="00271E7D">
        <w:rPr>
          <w:rFonts w:ascii="Times New Roman" w:hAnsi="Times New Roman" w:cs="Times New Roman"/>
          <w:sz w:val="24"/>
          <w:szCs w:val="24"/>
        </w:rPr>
        <w:t>Muid kokkuleppeid</w:t>
      </w:r>
      <w:r w:rsidR="00A668E1">
        <w:rPr>
          <w:rFonts w:ascii="Times New Roman" w:hAnsi="Times New Roman" w:cs="Times New Roman"/>
          <w:sz w:val="24"/>
          <w:szCs w:val="24"/>
        </w:rPr>
        <w:t xml:space="preserve"> </w:t>
      </w:r>
      <w:r w:rsidR="00A668E1" w:rsidRPr="00A668E1">
        <w:rPr>
          <w:rFonts w:ascii="Times New Roman" w:hAnsi="Times New Roman" w:cs="Times New Roman"/>
          <w:sz w:val="24"/>
          <w:szCs w:val="24"/>
        </w:rPr>
        <w:t>hankija pakkujatega ei tee.</w:t>
      </w:r>
    </w:p>
    <w:p w14:paraId="62369C9A" w14:textId="4A33E745" w:rsidR="00FC32E2" w:rsidRPr="00C30066" w:rsidRDefault="00FC32E2" w:rsidP="00FC32E2">
      <w:pPr>
        <w:jc w:val="both"/>
        <w:rPr>
          <w:rFonts w:ascii="Times New Roman" w:hAnsi="Times New Roman" w:cs="Times New Roman"/>
          <w:color w:val="FF0000"/>
          <w:sz w:val="24"/>
          <w:szCs w:val="24"/>
        </w:rPr>
      </w:pPr>
      <w:r w:rsidRPr="00C30066">
        <w:rPr>
          <w:rFonts w:ascii="Times New Roman" w:hAnsi="Times New Roman" w:cs="Times New Roman"/>
          <w:sz w:val="24"/>
          <w:szCs w:val="24"/>
        </w:rPr>
        <w:t>2.</w:t>
      </w:r>
      <w:r w:rsidR="00417B00" w:rsidRPr="00C30066">
        <w:rPr>
          <w:rFonts w:ascii="Times New Roman" w:hAnsi="Times New Roman" w:cs="Times New Roman"/>
          <w:sz w:val="24"/>
          <w:szCs w:val="24"/>
        </w:rPr>
        <w:t>2</w:t>
      </w:r>
      <w:r w:rsidRPr="00C30066">
        <w:rPr>
          <w:rFonts w:ascii="Times New Roman" w:hAnsi="Times New Roman" w:cs="Times New Roman"/>
          <w:sz w:val="24"/>
          <w:szCs w:val="24"/>
        </w:rPr>
        <w:t>. Hankija eeldab, et tööde teostamise objektiga tutvumine on eelkõige vajalik selleks, et pakkuja saaks oma pakkumuses arvestada kõigi oluliste asjaolude ja tingimustega, mis on vajalikud siduva pakkumuse ning koos sellega antavate kinnituste esitamiseks.</w:t>
      </w:r>
    </w:p>
    <w:p w14:paraId="1E362869" w14:textId="2687D8CE"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2.</w:t>
      </w:r>
      <w:r w:rsidR="00C30066" w:rsidRPr="00C30066">
        <w:rPr>
          <w:rFonts w:ascii="Times New Roman" w:hAnsi="Times New Roman" w:cs="Times New Roman"/>
          <w:sz w:val="24"/>
          <w:szCs w:val="24"/>
        </w:rPr>
        <w:t>3</w:t>
      </w:r>
      <w:r w:rsidRPr="00C30066">
        <w:rPr>
          <w:rFonts w:ascii="Times New Roman" w:hAnsi="Times New Roman" w:cs="Times New Roman"/>
          <w:sz w:val="24"/>
          <w:szCs w:val="24"/>
        </w:rPr>
        <w:t xml:space="preserve">. </w:t>
      </w:r>
      <w:r w:rsidR="006B2481">
        <w:rPr>
          <w:rFonts w:ascii="Times New Roman" w:hAnsi="Times New Roman" w:cs="Times New Roman"/>
          <w:sz w:val="24"/>
          <w:szCs w:val="24"/>
        </w:rPr>
        <w:t>Kontaktisik on</w:t>
      </w:r>
      <w:r w:rsidRPr="00C30066">
        <w:rPr>
          <w:rFonts w:ascii="Times New Roman" w:hAnsi="Times New Roman" w:cs="Times New Roman"/>
          <w:sz w:val="24"/>
          <w:szCs w:val="24"/>
        </w:rPr>
        <w:t xml:space="preserve"> Viru-Nigula</w:t>
      </w:r>
      <w:r w:rsidR="0023714B" w:rsidRPr="00C30066">
        <w:rPr>
          <w:rFonts w:ascii="Times New Roman" w:hAnsi="Times New Roman" w:cs="Times New Roman"/>
          <w:sz w:val="24"/>
          <w:szCs w:val="24"/>
        </w:rPr>
        <w:t xml:space="preserve"> v</w:t>
      </w:r>
      <w:r w:rsidRPr="00C30066">
        <w:rPr>
          <w:rFonts w:ascii="Times New Roman" w:hAnsi="Times New Roman" w:cs="Times New Roman"/>
          <w:sz w:val="24"/>
          <w:szCs w:val="24"/>
        </w:rPr>
        <w:t xml:space="preserve">allavalitsuse ehitusspetsialist Lembit Talli. Kontaktid Viru-Nigula valla kodulehel </w:t>
      </w:r>
      <w:hyperlink r:id="rId9" w:history="1">
        <w:r w:rsidR="0023714B" w:rsidRPr="00C30066">
          <w:rPr>
            <w:rStyle w:val="Hperlink"/>
            <w:rFonts w:ascii="Times New Roman" w:hAnsi="Times New Roman" w:cs="Times New Roman"/>
            <w:sz w:val="24"/>
            <w:szCs w:val="24"/>
          </w:rPr>
          <w:t>www.viru-nigula.ee</w:t>
        </w:r>
      </w:hyperlink>
      <w:r w:rsidR="0023714B" w:rsidRPr="00C30066">
        <w:rPr>
          <w:rFonts w:ascii="Times New Roman" w:hAnsi="Times New Roman" w:cs="Times New Roman"/>
          <w:sz w:val="24"/>
          <w:szCs w:val="24"/>
        </w:rPr>
        <w:t xml:space="preserve">. </w:t>
      </w:r>
    </w:p>
    <w:p w14:paraId="1EB900FD" w14:textId="090AAAEE" w:rsidR="00FC32E2" w:rsidRPr="00C30066" w:rsidRDefault="00FC32E2"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3. Nõuded pakkumusele</w:t>
      </w:r>
      <w:r w:rsidR="005A7B63">
        <w:rPr>
          <w:rFonts w:ascii="Times New Roman" w:hAnsi="Times New Roman" w:cs="Times New Roman"/>
          <w:b/>
          <w:bCs/>
          <w:sz w:val="24"/>
          <w:szCs w:val="24"/>
        </w:rPr>
        <w:t xml:space="preserve"> ja pakkujale</w:t>
      </w:r>
    </w:p>
    <w:p w14:paraId="3A67B045" w14:textId="03CAA91F"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 xml:space="preserve">3.1. Pakkumus on pakkuja tahteavaldus hankelepingu sõlmimiseks, mis on pakkujale siduv alates pakkumuste esitamise tähtpäevast </w:t>
      </w:r>
      <w:r w:rsidR="00417B00" w:rsidRPr="00C30066">
        <w:rPr>
          <w:rFonts w:ascii="Times New Roman" w:hAnsi="Times New Roman" w:cs="Times New Roman"/>
          <w:sz w:val="24"/>
          <w:szCs w:val="24"/>
        </w:rPr>
        <w:t>kuni 30.11.2020</w:t>
      </w:r>
      <w:r w:rsidRPr="00C30066">
        <w:rPr>
          <w:rFonts w:ascii="Times New Roman" w:hAnsi="Times New Roman" w:cs="Times New Roman"/>
          <w:sz w:val="24"/>
          <w:szCs w:val="24"/>
        </w:rPr>
        <w:t>. Pakkumuse esitamisega kinnitab pakkuja kõigi esitatud tingimuste üle võtmist. Tingimusliku pakkumuse esitamine ei ole lubatud.</w:t>
      </w:r>
    </w:p>
    <w:p w14:paraId="36E2100C"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3.2. Pakkumus peab vastama riigihanke alusdokumentides sätestatud tingimustele.</w:t>
      </w:r>
    </w:p>
    <w:p w14:paraId="198E730E" w14:textId="14EE59A3"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 xml:space="preserve">3.3. Kui pakkuja esitab pakkumuste esitamise tähtaja jooksul uue pakkumuse, ei muutu tema eelnevalt esitatud pakkumus seetõttu kehtetuks. Pakkuja võib pakkumuse enne pakkumuste esitamise tähtpäeva tagasi võtta. </w:t>
      </w:r>
    </w:p>
    <w:p w14:paraId="08E099A2"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3.4. Alternatiivseid lahendusi ei ole lubatud pakkuda.</w:t>
      </w:r>
    </w:p>
    <w:p w14:paraId="2B72A283"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3.5. Pakkumus on konfidentsiaalne kuni pakkumuse edukaks tunnistamise otsuse tegemiseni. Pakkumuses sisalduvat teavet võib avalikustada üksnes riigihangete seaduses sätestatud juhtudel ja ulatuses. Pakkuja märgib pakkumuses, milline teave on pakkuja ärisaladus ning põhjendab teabe ärisaladuseks määramist. Pakkuja ei või ärisaladusena märkida RHS § 111 lg 5 sätestatud teavet. Hankija ei avalikusta pakkumuste sisu ärisaladusega kaetud osas.</w:t>
      </w:r>
    </w:p>
    <w:p w14:paraId="67D13A14"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lastRenderedPageBreak/>
        <w:t>Hankija ei vastuta ärisaladuse avaldamise eest osas, milles pakkuja ei ole seda ärisaladuseks märkinud.</w:t>
      </w:r>
    </w:p>
    <w:p w14:paraId="60ADFDD6"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3.6. Ühise pakkumuse esitamisel vastutavad hankelepingu täitmise eest ühispakkujad solidaarselt.</w:t>
      </w:r>
    </w:p>
    <w:p w14:paraId="1900D5C3" w14:textId="5015637E" w:rsidR="005A7B63"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3.7. Pakkumuse maksumus peab olema lõplik ja sisaldama kõiki kulutusi, mis on vajalikud hankelepingu nõuetekohaseks täitmiseks. 0 või negatiivse väärtusega maksumusi ei ole lubatud kasutada ja sellised pakkumused on hankijal õigus lugeda mittevastavaks ning tagasi lükata. Hankija ei hüvita hankelepingu täitmisel pakkujale mingeid täiendavaid kulusid ega tee täiendavaid makseid.</w:t>
      </w:r>
    </w:p>
    <w:p w14:paraId="6B949091" w14:textId="1ACB25BA" w:rsidR="005A7B63"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 xml:space="preserve">3.8. </w:t>
      </w:r>
      <w:r w:rsidR="005A7B63">
        <w:rPr>
          <w:rFonts w:ascii="Times New Roman" w:hAnsi="Times New Roman" w:cs="Times New Roman"/>
          <w:sz w:val="24"/>
          <w:szCs w:val="24"/>
        </w:rPr>
        <w:t xml:space="preserve">Pakkujal omama majandustegevusregistris registreeringut „Ehitamine“. Hankija kontrollib registreeringu olemasolu veebilehelt </w:t>
      </w:r>
      <w:hyperlink r:id="rId10" w:history="1">
        <w:r w:rsidR="005A7B63" w:rsidRPr="0025231A">
          <w:rPr>
            <w:rStyle w:val="Hperlink"/>
            <w:rFonts w:ascii="Times New Roman" w:hAnsi="Times New Roman" w:cs="Times New Roman"/>
            <w:sz w:val="24"/>
            <w:szCs w:val="24"/>
          </w:rPr>
          <w:t>https://mtr.mkm.ee/</w:t>
        </w:r>
      </w:hyperlink>
      <w:r w:rsidR="005A7B63">
        <w:rPr>
          <w:rFonts w:ascii="Times New Roman" w:hAnsi="Times New Roman" w:cs="Times New Roman"/>
          <w:sz w:val="24"/>
          <w:szCs w:val="24"/>
        </w:rPr>
        <w:t xml:space="preserve">. </w:t>
      </w:r>
    </w:p>
    <w:p w14:paraId="7E731773" w14:textId="7BE00894" w:rsidR="00CC39FA" w:rsidRPr="00CC39FA" w:rsidRDefault="00CC39FA" w:rsidP="00FC32E2">
      <w:pPr>
        <w:jc w:val="both"/>
        <w:rPr>
          <w:rFonts w:ascii="Times New Roman" w:hAnsi="Times New Roman" w:cs="Times New Roman"/>
          <w:sz w:val="24"/>
          <w:szCs w:val="24"/>
        </w:rPr>
      </w:pPr>
      <w:r w:rsidRPr="00CC39FA">
        <w:rPr>
          <w:rFonts w:ascii="Times New Roman" w:hAnsi="Times New Roman" w:cs="Times New Roman"/>
          <w:sz w:val="24"/>
          <w:szCs w:val="24"/>
        </w:rPr>
        <w:t xml:space="preserve">3.9 </w:t>
      </w:r>
      <w:r w:rsidRPr="00CC39FA">
        <w:rPr>
          <w:rFonts w:ascii="Times New Roman" w:hAnsi="Times New Roman" w:cs="Times New Roman"/>
          <w:sz w:val="24"/>
          <w:szCs w:val="24"/>
          <w:shd w:val="clear" w:color="auto" w:fill="F9F8F7"/>
        </w:rPr>
        <w:t xml:space="preserve">Pakkuja riigihanke algamise ajaks lõppenud majandusaasta kogu majandustegevuse netokäive peab olema vähemalt 100 000 (sada tuhat) eurot. Kui pakkumuste esitamise tähtajaks ei ole pakkuja esitanud majandusaasta aruannet äriregistrisse, siis tuleb hankija nõudel majandusaasta netokäivet tõendada muude tõenditega. </w:t>
      </w:r>
    </w:p>
    <w:p w14:paraId="45DD7CBD" w14:textId="149FCFB8" w:rsidR="00FC32E2" w:rsidRPr="00C30066" w:rsidRDefault="005A7B63" w:rsidP="00FC32E2">
      <w:pPr>
        <w:jc w:val="both"/>
        <w:rPr>
          <w:rFonts w:ascii="Times New Roman" w:hAnsi="Times New Roman" w:cs="Times New Roman"/>
          <w:sz w:val="24"/>
          <w:szCs w:val="24"/>
        </w:rPr>
      </w:pPr>
      <w:r>
        <w:rPr>
          <w:rFonts w:ascii="Times New Roman" w:hAnsi="Times New Roman" w:cs="Times New Roman"/>
          <w:sz w:val="24"/>
          <w:szCs w:val="24"/>
        </w:rPr>
        <w:t>3.</w:t>
      </w:r>
      <w:r w:rsidR="000901B3">
        <w:rPr>
          <w:rFonts w:ascii="Times New Roman" w:hAnsi="Times New Roman" w:cs="Times New Roman"/>
          <w:sz w:val="24"/>
          <w:szCs w:val="24"/>
        </w:rPr>
        <w:t>10</w:t>
      </w:r>
      <w:bookmarkStart w:id="0" w:name="_GoBack"/>
      <w:bookmarkEnd w:id="0"/>
      <w:r>
        <w:rPr>
          <w:rFonts w:ascii="Times New Roman" w:hAnsi="Times New Roman" w:cs="Times New Roman"/>
          <w:sz w:val="24"/>
          <w:szCs w:val="24"/>
        </w:rPr>
        <w:t xml:space="preserve">. </w:t>
      </w:r>
      <w:r w:rsidR="00FC32E2" w:rsidRPr="00C30066">
        <w:rPr>
          <w:rFonts w:ascii="Times New Roman" w:hAnsi="Times New Roman" w:cs="Times New Roman"/>
          <w:sz w:val="24"/>
          <w:szCs w:val="24"/>
        </w:rPr>
        <w:t>Hankija avab pakkumused riigihanke alusdokumentides näidatud ajal. Pakkumuste avamise protokolli ei koostata.</w:t>
      </w:r>
    </w:p>
    <w:p w14:paraId="79DB6EFD" w14:textId="5FD710AA" w:rsidR="00FC32E2" w:rsidRPr="00C30066" w:rsidRDefault="00FC32E2" w:rsidP="00FC32E2">
      <w:pPr>
        <w:jc w:val="both"/>
        <w:rPr>
          <w:rFonts w:ascii="Times New Roman" w:hAnsi="Times New Roman" w:cs="Times New Roman"/>
          <w:b/>
          <w:sz w:val="24"/>
          <w:szCs w:val="24"/>
        </w:rPr>
      </w:pPr>
      <w:r w:rsidRPr="00C30066">
        <w:rPr>
          <w:rFonts w:ascii="Times New Roman" w:hAnsi="Times New Roman" w:cs="Times New Roman"/>
          <w:b/>
          <w:sz w:val="24"/>
          <w:szCs w:val="24"/>
        </w:rPr>
        <w:t>4. Pakkuja kõrvaldamine</w:t>
      </w:r>
    </w:p>
    <w:p w14:paraId="2190AA79" w14:textId="439F3C4A"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4.</w:t>
      </w:r>
      <w:r w:rsidR="000B422B" w:rsidRPr="00C30066">
        <w:rPr>
          <w:rFonts w:ascii="Times New Roman" w:hAnsi="Times New Roman" w:cs="Times New Roman"/>
          <w:sz w:val="24"/>
          <w:szCs w:val="24"/>
        </w:rPr>
        <w:t>1</w:t>
      </w:r>
      <w:r w:rsidRPr="00C30066">
        <w:rPr>
          <w:rFonts w:ascii="Times New Roman" w:hAnsi="Times New Roman" w:cs="Times New Roman"/>
          <w:sz w:val="24"/>
          <w:szCs w:val="24"/>
        </w:rPr>
        <w:t xml:space="preserve"> Hankija </w:t>
      </w:r>
      <w:r w:rsidR="0064773B" w:rsidRPr="00C30066">
        <w:rPr>
          <w:rFonts w:ascii="Times New Roman" w:hAnsi="Times New Roman" w:cs="Times New Roman"/>
          <w:sz w:val="24"/>
          <w:szCs w:val="24"/>
        </w:rPr>
        <w:t>teeb päringu maksu- ja Tolliameti veebilehelt ja kõrvaldab pakkuja, kellel on r</w:t>
      </w:r>
      <w:r w:rsidR="0064773B" w:rsidRPr="00C30066">
        <w:rPr>
          <w:rFonts w:ascii="Times New Roman" w:hAnsi="Times New Roman" w:cs="Times New Roman"/>
          <w:color w:val="202020"/>
          <w:sz w:val="24"/>
          <w:szCs w:val="24"/>
          <w:shd w:val="clear" w:color="auto" w:fill="FFFFFF"/>
        </w:rPr>
        <w:t>iikliku maksu, makse või keskkonnatasu maksuvõlg maksukorralduse seaduse tähenduses või maksu- või sotsiaalkindlustusmaksete võlg tema asukohariigi õigusaktide kohaselt</w:t>
      </w:r>
      <w:r w:rsidR="000B422B" w:rsidRPr="00C30066">
        <w:rPr>
          <w:rFonts w:ascii="Times New Roman" w:hAnsi="Times New Roman" w:cs="Times New Roman"/>
          <w:sz w:val="24"/>
          <w:szCs w:val="24"/>
        </w:rPr>
        <w:t xml:space="preserve"> </w:t>
      </w:r>
    </w:p>
    <w:p w14:paraId="0AF7419B" w14:textId="38B2D1D9"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4.</w:t>
      </w:r>
      <w:r w:rsidR="0064773B" w:rsidRPr="00C30066">
        <w:rPr>
          <w:rFonts w:ascii="Times New Roman" w:hAnsi="Times New Roman" w:cs="Times New Roman"/>
          <w:sz w:val="24"/>
          <w:szCs w:val="24"/>
        </w:rPr>
        <w:t>2</w:t>
      </w:r>
      <w:r w:rsidRPr="00C30066">
        <w:rPr>
          <w:rFonts w:ascii="Times New Roman" w:hAnsi="Times New Roman" w:cs="Times New Roman"/>
          <w:sz w:val="24"/>
          <w:szCs w:val="24"/>
        </w:rPr>
        <w:t>. Hankija võib pakkujalt nõuda kõrvaldamise aluste kontrollimiseks vajalikke dokumente või esitatud dokumentide sisu kohta selgitust või selgitamist võimaldavaid andmete või dokumentide esitamist hiljemalt 5 (viie) tööpäeva jooksul, kui need andmed ei ole hankijale andmekogus olevate avalike andmete põhjal oluliste kulutusteta kättesaadavad.</w:t>
      </w:r>
    </w:p>
    <w:p w14:paraId="4A9C95A6" w14:textId="2E90B3ED"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4.</w:t>
      </w:r>
      <w:r w:rsidR="0064773B" w:rsidRPr="00C30066">
        <w:rPr>
          <w:rFonts w:ascii="Times New Roman" w:hAnsi="Times New Roman" w:cs="Times New Roman"/>
          <w:sz w:val="24"/>
          <w:szCs w:val="24"/>
        </w:rPr>
        <w:t>3</w:t>
      </w:r>
      <w:r w:rsidRPr="00C30066">
        <w:rPr>
          <w:rFonts w:ascii="Times New Roman" w:hAnsi="Times New Roman" w:cs="Times New Roman"/>
          <w:sz w:val="24"/>
          <w:szCs w:val="24"/>
        </w:rPr>
        <w:t>. Kui pakkuja ei esita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riigihankest.</w:t>
      </w:r>
    </w:p>
    <w:p w14:paraId="7425DFF0" w14:textId="1651EB08" w:rsidR="00FC32E2" w:rsidRPr="00C30066" w:rsidRDefault="00761E5B" w:rsidP="00FC32E2">
      <w:pPr>
        <w:jc w:val="both"/>
        <w:rPr>
          <w:rFonts w:ascii="Times New Roman" w:hAnsi="Times New Roman" w:cs="Times New Roman"/>
          <w:sz w:val="24"/>
          <w:szCs w:val="24"/>
        </w:rPr>
      </w:pPr>
      <w:r w:rsidRPr="00C30066">
        <w:rPr>
          <w:rFonts w:ascii="Times New Roman" w:hAnsi="Times New Roman" w:cs="Times New Roman"/>
          <w:sz w:val="24"/>
          <w:szCs w:val="24"/>
        </w:rPr>
        <w:t>4.</w:t>
      </w:r>
      <w:r w:rsidR="0064773B" w:rsidRPr="00C30066">
        <w:rPr>
          <w:rFonts w:ascii="Times New Roman" w:hAnsi="Times New Roman" w:cs="Times New Roman"/>
          <w:sz w:val="24"/>
          <w:szCs w:val="24"/>
        </w:rPr>
        <w:t>4</w:t>
      </w:r>
      <w:r w:rsidR="00FC32E2" w:rsidRPr="00C30066">
        <w:rPr>
          <w:rFonts w:ascii="Times New Roman" w:hAnsi="Times New Roman" w:cs="Times New Roman"/>
          <w:sz w:val="24"/>
          <w:szCs w:val="24"/>
        </w:rPr>
        <w:t>. Kui pakkujal esinevad kõrvaldamise alused, kõrvaldab hankija pakkuja riigihankest ja teeb sellekohase põhjendatud kirjaliku otsuse.</w:t>
      </w:r>
    </w:p>
    <w:p w14:paraId="458D6714" w14:textId="77777777" w:rsidR="00FC32E2" w:rsidRPr="00C30066" w:rsidRDefault="00FC32E2"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5. Pakkumuste vastavuse kontrollimine</w:t>
      </w:r>
    </w:p>
    <w:p w14:paraId="5CB8381D"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5.1. Hankija kontrollib pakkumuste vastavust riigihanke alusdokumentides esitatud tingimustele.</w:t>
      </w:r>
    </w:p>
    <w:p w14:paraId="224DA62D"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5.2. Hankija võib kontrollida pakkumuste vastavust riigihanke alusdokumentides esitatud tingimustele ning hinnata vastavaks tunnistatud pakkumusi enne pakkujate suhtes kõrvaldamise aluste puudumise kontrollimist. Sellisel juhul kontrollib hankija kõrvaldamise aluste puudumist vaid edukal pakkujal (nn pöördmenetlus).</w:t>
      </w:r>
    </w:p>
    <w:p w14:paraId="17ECC692" w14:textId="6639600B"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lastRenderedPageBreak/>
        <w:t>5.3. Hankijal on õigus küsida pakkujalt esitatud pakkumuse kohta täpsustavaid andmeid ja täiendavaid selgitusi.</w:t>
      </w:r>
    </w:p>
    <w:p w14:paraId="718A87AF"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5.4. Hankija tunnistab pakkumuse vastavaks, kui see vastab riigihanke alusdokumentides sätestatud nõuetele. Hankija võib tunnistada pakkumuse vastavaks, kui selles ei esine sisulisi kõrvalekaldeid riigihanke alusdokumentides nimetatud tingimustest. Hankija teeb pakkumuse vastavaks tunnistamise kohta sellekohase põhjendatud kirjaliku otsuse.</w:t>
      </w:r>
    </w:p>
    <w:p w14:paraId="6A842AB3"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5.5. Hankija lükkab pakkumuse tagasi, kui pakkumus ei vasta riigihanke alusdokumentides seatud nõuetele või kui pakkuja ei esita tähtajaks hankija nõutud selgitusi või kui pakkuja selgituste põhjal ei ole võimalik üheselt hinnata pakkumuse vastavust riigihanke alusdokumentides esitatud tingimustele. Hankija teeb pakkumuse tagasilükkamise kohta põhjendatud kirjaliku otsuse.</w:t>
      </w:r>
    </w:p>
    <w:p w14:paraId="6B67050B" w14:textId="77777777" w:rsidR="00FC32E2" w:rsidRPr="00C30066" w:rsidRDefault="00FC32E2"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6. Kõigi pakkumuste tagasilükkamine ja riigihanke kehtetuks tunnistamine</w:t>
      </w:r>
    </w:p>
    <w:p w14:paraId="6A39660A"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6.1. Hankijal on õigus kõik esitatud või vastavaks tunnistatud pakkumused tagasi lükata igal ajal enne hankelepingu sõlmimist vastavalt RHS §-s 116 lg 1 sätestatule või kui eduka pakkumuse maksumus või kulu ületab riigihanke eeldatavat maksumust või alusdokumentides kindlaks määratud hankelepingu hinda või kulu. Kõigi pakkumuste tagasilükkamisel teeb hankija sellekohase põhjendatud otsuse.</w:t>
      </w:r>
    </w:p>
    <w:p w14:paraId="370C6EF7"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 xml:space="preserve">6.2. Hankija võib põhjendatud vajaduse korral omal algatusel riigihanke kehtetuks tunnistada. Põhjendatud vajaduseks võib olla eelkõige, kuid mitte ainult: </w:t>
      </w:r>
    </w:p>
    <w:p w14:paraId="7309D1B2"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6.2.1.kui tekib vajadus hankelepingu eset olulisel määral muuta</w:t>
      </w:r>
      <w:r w:rsidR="0042717F" w:rsidRPr="00C30066">
        <w:rPr>
          <w:rFonts w:ascii="Times New Roman" w:hAnsi="Times New Roman" w:cs="Times New Roman"/>
          <w:sz w:val="24"/>
          <w:szCs w:val="24"/>
        </w:rPr>
        <w:t xml:space="preserve"> (s.h suurendada või vähendada ehitustööde mahtu)</w:t>
      </w:r>
      <w:r w:rsidRPr="00C30066">
        <w:rPr>
          <w:rFonts w:ascii="Times New Roman" w:hAnsi="Times New Roman" w:cs="Times New Roman"/>
          <w:sz w:val="24"/>
          <w:szCs w:val="24"/>
        </w:rPr>
        <w:t>;</w:t>
      </w:r>
    </w:p>
    <w:p w14:paraId="5ABE7CF1"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6.2.2.kui riigihanke läbiviimise aluseks olevad tingimused on oluliselt muutunud ja seetõttu osutub hankelepingu sõlmimine mittevajalikuks või võimatuks;</w:t>
      </w:r>
    </w:p>
    <w:p w14:paraId="58CC1D50" w14:textId="77777777" w:rsidR="00FC32E2" w:rsidRPr="00C30066" w:rsidRDefault="00FC32E2" w:rsidP="00FC32E2">
      <w:pPr>
        <w:jc w:val="both"/>
        <w:rPr>
          <w:rFonts w:ascii="Times New Roman" w:hAnsi="Times New Roman" w:cs="Times New Roman"/>
          <w:sz w:val="24"/>
          <w:szCs w:val="24"/>
        </w:rPr>
      </w:pPr>
      <w:r w:rsidRPr="00C30066">
        <w:rPr>
          <w:rFonts w:ascii="Times New Roman" w:hAnsi="Times New Roman" w:cs="Times New Roman"/>
          <w:sz w:val="24"/>
          <w:szCs w:val="24"/>
        </w:rPr>
        <w:t>6.2.3.kui riigihankes ilmnenud ebakõlasid ei ole võimalik kõrvaldada ega menetlust seetõttu ka</w:t>
      </w:r>
      <w:r w:rsidR="0042717F" w:rsidRPr="00C30066">
        <w:rPr>
          <w:rFonts w:ascii="Times New Roman" w:hAnsi="Times New Roman" w:cs="Times New Roman"/>
          <w:sz w:val="24"/>
          <w:szCs w:val="24"/>
        </w:rPr>
        <w:t xml:space="preserve"> </w:t>
      </w:r>
      <w:r w:rsidRPr="00C30066">
        <w:rPr>
          <w:rFonts w:ascii="Times New Roman" w:hAnsi="Times New Roman" w:cs="Times New Roman"/>
          <w:sz w:val="24"/>
          <w:szCs w:val="24"/>
        </w:rPr>
        <w:t>õiguspäraselt lõpule viia.</w:t>
      </w:r>
    </w:p>
    <w:p w14:paraId="298D7841" w14:textId="4A13470D" w:rsidR="0042717F" w:rsidRDefault="0042717F" w:rsidP="00FC32E2">
      <w:pPr>
        <w:jc w:val="both"/>
        <w:rPr>
          <w:rFonts w:ascii="Times New Roman" w:hAnsi="Times New Roman" w:cs="Times New Roman"/>
          <w:sz w:val="24"/>
          <w:szCs w:val="24"/>
        </w:rPr>
      </w:pPr>
      <w:r w:rsidRPr="00C30066">
        <w:rPr>
          <w:rFonts w:ascii="Times New Roman" w:hAnsi="Times New Roman" w:cs="Times New Roman"/>
          <w:sz w:val="24"/>
          <w:szCs w:val="24"/>
        </w:rPr>
        <w:t xml:space="preserve">6.2.4. kui madalaima pakkumuse maksumuse esitanud pakkuja pakkumus on rohkem kui </w:t>
      </w:r>
      <w:r w:rsidR="006B1F26" w:rsidRPr="00C30066">
        <w:rPr>
          <w:rFonts w:ascii="Times New Roman" w:hAnsi="Times New Roman" w:cs="Times New Roman"/>
          <w:sz w:val="24"/>
          <w:szCs w:val="24"/>
        </w:rPr>
        <w:t>5</w:t>
      </w:r>
      <w:r w:rsidRPr="00C30066">
        <w:rPr>
          <w:rFonts w:ascii="Times New Roman" w:hAnsi="Times New Roman" w:cs="Times New Roman"/>
          <w:sz w:val="24"/>
          <w:szCs w:val="24"/>
        </w:rPr>
        <w:t xml:space="preserve">% </w:t>
      </w:r>
      <w:r w:rsidR="006B1F26" w:rsidRPr="00C30066">
        <w:rPr>
          <w:rFonts w:ascii="Times New Roman" w:hAnsi="Times New Roman" w:cs="Times New Roman"/>
          <w:sz w:val="24"/>
          <w:szCs w:val="24"/>
        </w:rPr>
        <w:t>kõrgem hanke</w:t>
      </w:r>
      <w:r w:rsidRPr="00C30066">
        <w:rPr>
          <w:rFonts w:ascii="Times New Roman" w:hAnsi="Times New Roman" w:cs="Times New Roman"/>
          <w:sz w:val="24"/>
          <w:szCs w:val="24"/>
        </w:rPr>
        <w:t xml:space="preserve"> eeldatavast maksumusest.</w:t>
      </w:r>
    </w:p>
    <w:p w14:paraId="609997DC" w14:textId="144EFF80" w:rsidR="004A6E3C" w:rsidRPr="00C30066" w:rsidRDefault="004A6E3C" w:rsidP="00FC32E2">
      <w:pPr>
        <w:jc w:val="both"/>
        <w:rPr>
          <w:rFonts w:ascii="Times New Roman" w:hAnsi="Times New Roman" w:cs="Times New Roman"/>
          <w:sz w:val="24"/>
          <w:szCs w:val="24"/>
        </w:rPr>
      </w:pPr>
      <w:r>
        <w:rPr>
          <w:rFonts w:ascii="Times New Roman" w:hAnsi="Times New Roman" w:cs="Times New Roman"/>
          <w:sz w:val="24"/>
          <w:szCs w:val="24"/>
        </w:rPr>
        <w:t xml:space="preserve">6.3 Hankija lükkab tagasi </w:t>
      </w:r>
      <w:r>
        <w:t>kõik need pakkumused, mille esitajad (st pakkujad) ei ole objektiga (st hanke esemega) tutvunud (vt punkti 2.).</w:t>
      </w:r>
    </w:p>
    <w:p w14:paraId="334B288F" w14:textId="77777777" w:rsidR="00FC32E2" w:rsidRPr="00C30066" w:rsidRDefault="006B1F26"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7</w:t>
      </w:r>
      <w:r w:rsidR="00FC32E2" w:rsidRPr="00C30066">
        <w:rPr>
          <w:rFonts w:ascii="Times New Roman" w:hAnsi="Times New Roman" w:cs="Times New Roman"/>
          <w:b/>
          <w:bCs/>
          <w:sz w:val="24"/>
          <w:szCs w:val="24"/>
        </w:rPr>
        <w:t>. Pakkumuste hindamine ja edukaks tunnistamine</w:t>
      </w:r>
    </w:p>
    <w:p w14:paraId="655FD2B5" w14:textId="659AC0B5" w:rsidR="00FC32E2" w:rsidRPr="00C30066" w:rsidRDefault="006B1F26" w:rsidP="00FC32E2">
      <w:pPr>
        <w:jc w:val="both"/>
        <w:rPr>
          <w:rFonts w:ascii="Times New Roman" w:hAnsi="Times New Roman" w:cs="Times New Roman"/>
          <w:sz w:val="24"/>
          <w:szCs w:val="24"/>
        </w:rPr>
      </w:pPr>
      <w:r w:rsidRPr="00C30066">
        <w:rPr>
          <w:rFonts w:ascii="Times New Roman" w:hAnsi="Times New Roman" w:cs="Times New Roman"/>
          <w:sz w:val="24"/>
          <w:szCs w:val="24"/>
        </w:rPr>
        <w:t>7</w:t>
      </w:r>
      <w:r w:rsidR="00FC32E2" w:rsidRPr="00C30066">
        <w:rPr>
          <w:rFonts w:ascii="Times New Roman" w:hAnsi="Times New Roman" w:cs="Times New Roman"/>
          <w:sz w:val="24"/>
          <w:szCs w:val="24"/>
        </w:rPr>
        <w:t>.1. Vastavaks tunnistatud pakkumusi hindab hankija 100-väärtuspunkti süsteemis</w:t>
      </w:r>
      <w:r w:rsidRPr="00C30066">
        <w:rPr>
          <w:rFonts w:ascii="Times New Roman" w:hAnsi="Times New Roman" w:cs="Times New Roman"/>
          <w:sz w:val="24"/>
          <w:szCs w:val="24"/>
        </w:rPr>
        <w:t>.</w:t>
      </w:r>
      <w:r w:rsidR="00FC32E2" w:rsidRPr="00C30066">
        <w:rPr>
          <w:rFonts w:ascii="Times New Roman" w:hAnsi="Times New Roman" w:cs="Times New Roman"/>
          <w:sz w:val="24"/>
          <w:szCs w:val="24"/>
        </w:rPr>
        <w:t xml:space="preserve"> Edukaks</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tunnistatakse majanduslikult soodsaim pakkumus.</w:t>
      </w:r>
      <w:r w:rsidR="0064773B" w:rsidRPr="00C30066">
        <w:rPr>
          <w:rFonts w:ascii="Times New Roman" w:hAnsi="Times New Roman" w:cs="Times New Roman"/>
          <w:sz w:val="24"/>
          <w:szCs w:val="24"/>
        </w:rPr>
        <w:t xml:space="preserve"> Hindamiskriteerium: madalaima väärtusega pakkumus saab maksimaalse arvu punkte. Teised pakkumused saavad punkte proportsionaalselt vähem ja arvutatakse valemiga: "madalaim väärtus" / "pakkumuse väärtus" * "osakaal".</w:t>
      </w:r>
    </w:p>
    <w:p w14:paraId="28236503" w14:textId="77777777" w:rsidR="00FC32E2" w:rsidRPr="00C30066" w:rsidRDefault="006B1F26" w:rsidP="00FC32E2">
      <w:pPr>
        <w:jc w:val="both"/>
        <w:rPr>
          <w:rFonts w:ascii="Times New Roman" w:hAnsi="Times New Roman" w:cs="Times New Roman"/>
          <w:sz w:val="24"/>
          <w:szCs w:val="24"/>
        </w:rPr>
      </w:pPr>
      <w:r w:rsidRPr="00C30066">
        <w:rPr>
          <w:rFonts w:ascii="Times New Roman" w:hAnsi="Times New Roman" w:cs="Times New Roman"/>
          <w:sz w:val="24"/>
          <w:szCs w:val="24"/>
        </w:rPr>
        <w:t>7</w:t>
      </w:r>
      <w:r w:rsidR="00FC32E2" w:rsidRPr="00C30066">
        <w:rPr>
          <w:rFonts w:ascii="Times New Roman" w:hAnsi="Times New Roman" w:cs="Times New Roman"/>
          <w:sz w:val="24"/>
          <w:szCs w:val="24"/>
        </w:rPr>
        <w:t>.2. Kui riigihankes on vastavaks tunnistatud ainult üks pakkumus, siis omistatakse pakkumusele</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automaatselt maksimaalsed väärtuspunktid ning pakkumuse sisulist hindamist ei toimu.</w:t>
      </w:r>
    </w:p>
    <w:p w14:paraId="67805274" w14:textId="77777777" w:rsidR="00FC32E2" w:rsidRPr="00C30066" w:rsidRDefault="006B1F26"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8</w:t>
      </w:r>
      <w:r w:rsidR="00FC32E2" w:rsidRPr="00C30066">
        <w:rPr>
          <w:rFonts w:ascii="Times New Roman" w:hAnsi="Times New Roman" w:cs="Times New Roman"/>
          <w:b/>
          <w:bCs/>
          <w:sz w:val="24"/>
          <w:szCs w:val="24"/>
        </w:rPr>
        <w:t>. Hankelepingu sõlmimine</w:t>
      </w:r>
    </w:p>
    <w:p w14:paraId="40E80814" w14:textId="7CDFCB46" w:rsidR="00FC32E2" w:rsidRPr="00C30066" w:rsidRDefault="006B1F26" w:rsidP="00FC32E2">
      <w:pPr>
        <w:jc w:val="both"/>
        <w:rPr>
          <w:rFonts w:ascii="Times New Roman" w:hAnsi="Times New Roman" w:cs="Times New Roman"/>
          <w:sz w:val="24"/>
          <w:szCs w:val="24"/>
        </w:rPr>
      </w:pPr>
      <w:r w:rsidRPr="00C30066">
        <w:rPr>
          <w:rFonts w:ascii="Times New Roman" w:hAnsi="Times New Roman" w:cs="Times New Roman"/>
          <w:sz w:val="24"/>
          <w:szCs w:val="24"/>
        </w:rPr>
        <w:lastRenderedPageBreak/>
        <w:t>8</w:t>
      </w:r>
      <w:r w:rsidR="00FC32E2" w:rsidRPr="00C30066">
        <w:rPr>
          <w:rFonts w:ascii="Times New Roman" w:hAnsi="Times New Roman" w:cs="Times New Roman"/>
          <w:sz w:val="24"/>
          <w:szCs w:val="24"/>
        </w:rPr>
        <w:t xml:space="preserve">.1. Hankija sõlmib eduka pakkujaga hankelepingu. </w:t>
      </w:r>
    </w:p>
    <w:p w14:paraId="208ABC3D" w14:textId="17A5F9E9" w:rsidR="00FC32E2" w:rsidRPr="00C30066" w:rsidRDefault="006B1F26" w:rsidP="00FC32E2">
      <w:pPr>
        <w:jc w:val="both"/>
        <w:rPr>
          <w:rFonts w:ascii="Times New Roman" w:hAnsi="Times New Roman" w:cs="Times New Roman"/>
          <w:sz w:val="24"/>
          <w:szCs w:val="24"/>
          <w:u w:val="single"/>
        </w:rPr>
      </w:pPr>
      <w:r w:rsidRPr="00C30066">
        <w:rPr>
          <w:rFonts w:ascii="Times New Roman" w:hAnsi="Times New Roman" w:cs="Times New Roman"/>
          <w:sz w:val="24"/>
          <w:szCs w:val="24"/>
        </w:rPr>
        <w:t>8</w:t>
      </w:r>
      <w:r w:rsidR="00FC32E2" w:rsidRPr="00C30066">
        <w:rPr>
          <w:rFonts w:ascii="Times New Roman" w:hAnsi="Times New Roman" w:cs="Times New Roman"/>
          <w:sz w:val="24"/>
          <w:szCs w:val="24"/>
        </w:rPr>
        <w:t xml:space="preserve">.2. </w:t>
      </w:r>
      <w:r w:rsidR="00FC32E2" w:rsidRPr="00C30066">
        <w:rPr>
          <w:rFonts w:ascii="Times New Roman" w:hAnsi="Times New Roman" w:cs="Times New Roman"/>
          <w:sz w:val="24"/>
          <w:szCs w:val="24"/>
          <w:u w:val="single"/>
        </w:rPr>
        <w:t>Pakkuja kohustub talle edastatud hankelepingu allkirjastama ning tagastama allkirjastatud</w:t>
      </w:r>
      <w:r w:rsidRPr="00C30066">
        <w:rPr>
          <w:rFonts w:ascii="Times New Roman" w:hAnsi="Times New Roman" w:cs="Times New Roman"/>
          <w:sz w:val="24"/>
          <w:szCs w:val="24"/>
          <w:u w:val="single"/>
        </w:rPr>
        <w:t xml:space="preserve"> </w:t>
      </w:r>
      <w:r w:rsidR="00FC32E2" w:rsidRPr="00C30066">
        <w:rPr>
          <w:rFonts w:ascii="Times New Roman" w:hAnsi="Times New Roman" w:cs="Times New Roman"/>
          <w:sz w:val="24"/>
          <w:szCs w:val="24"/>
          <w:u w:val="single"/>
        </w:rPr>
        <w:t xml:space="preserve">hankelepingu hiljemalt </w:t>
      </w:r>
      <w:r w:rsidR="00C30066" w:rsidRPr="00C30066">
        <w:rPr>
          <w:rFonts w:ascii="Times New Roman" w:hAnsi="Times New Roman" w:cs="Times New Roman"/>
          <w:sz w:val="24"/>
          <w:szCs w:val="24"/>
          <w:u w:val="single"/>
        </w:rPr>
        <w:t>3</w:t>
      </w:r>
      <w:r w:rsidR="00FC32E2" w:rsidRPr="00C30066">
        <w:rPr>
          <w:rFonts w:ascii="Times New Roman" w:hAnsi="Times New Roman" w:cs="Times New Roman"/>
          <w:sz w:val="24"/>
          <w:szCs w:val="24"/>
          <w:u w:val="single"/>
        </w:rPr>
        <w:t xml:space="preserve"> (viie) tööpäeva jooksul hankelepingu edastamisest arvates</w:t>
      </w:r>
      <w:r w:rsidR="00C30066" w:rsidRPr="00C30066">
        <w:rPr>
          <w:rFonts w:ascii="Times New Roman" w:hAnsi="Times New Roman" w:cs="Times New Roman"/>
          <w:sz w:val="24"/>
          <w:szCs w:val="24"/>
          <w:u w:val="single"/>
        </w:rPr>
        <w:t xml:space="preserve"> ning töödega tuleb alustada 14 (neljateistkümne) kalendripäeva jooksul peale allkirjastamist</w:t>
      </w:r>
      <w:r w:rsidR="00FC32E2" w:rsidRPr="00C30066">
        <w:rPr>
          <w:rFonts w:ascii="Times New Roman" w:hAnsi="Times New Roman" w:cs="Times New Roman"/>
          <w:sz w:val="24"/>
          <w:szCs w:val="24"/>
          <w:u w:val="single"/>
        </w:rPr>
        <w:t>.</w:t>
      </w:r>
    </w:p>
    <w:p w14:paraId="056422E4" w14:textId="029935D5" w:rsidR="00FC32E2" w:rsidRPr="00C30066" w:rsidRDefault="006B1F26" w:rsidP="00FC32E2">
      <w:pPr>
        <w:jc w:val="both"/>
        <w:rPr>
          <w:rFonts w:ascii="Times New Roman" w:hAnsi="Times New Roman" w:cs="Times New Roman"/>
          <w:sz w:val="24"/>
          <w:szCs w:val="24"/>
        </w:rPr>
      </w:pPr>
      <w:r w:rsidRPr="00C30066">
        <w:rPr>
          <w:rFonts w:ascii="Times New Roman" w:hAnsi="Times New Roman" w:cs="Times New Roman"/>
          <w:sz w:val="24"/>
          <w:szCs w:val="24"/>
        </w:rPr>
        <w:t>8</w:t>
      </w:r>
      <w:r w:rsidR="00FC32E2" w:rsidRPr="00C30066">
        <w:rPr>
          <w:rFonts w:ascii="Times New Roman" w:hAnsi="Times New Roman" w:cs="Times New Roman"/>
          <w:sz w:val="24"/>
          <w:szCs w:val="24"/>
        </w:rPr>
        <w:t>.3. Kui edukaks tunnistatud pakkuja võtab oma pakkumuse enne hankelepingu sõlmimist tagasi</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või ei allkirjasta hankelepingut hankija antud tähtaja jooksul, on hankijal õigus lähtuda RHS</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§-st 119, sh RHS § 119 lõikest 3.</w:t>
      </w:r>
    </w:p>
    <w:p w14:paraId="4AB2E16E" w14:textId="55712746" w:rsidR="00C30066" w:rsidRPr="00C30066" w:rsidRDefault="00C30066" w:rsidP="00FC32E2">
      <w:pPr>
        <w:jc w:val="both"/>
        <w:rPr>
          <w:rFonts w:ascii="Times New Roman" w:hAnsi="Times New Roman" w:cs="Times New Roman"/>
          <w:sz w:val="24"/>
          <w:szCs w:val="24"/>
        </w:rPr>
      </w:pPr>
      <w:r w:rsidRPr="00C30066">
        <w:rPr>
          <w:rFonts w:ascii="Times New Roman" w:hAnsi="Times New Roman" w:cs="Times New Roman"/>
          <w:sz w:val="24"/>
          <w:szCs w:val="24"/>
        </w:rPr>
        <w:t xml:space="preserve">8.4 Tööd peavad olema teostatud hiljemalt 31.12.2020. </w:t>
      </w:r>
    </w:p>
    <w:p w14:paraId="19B6960B" w14:textId="77777777" w:rsidR="00C30066" w:rsidRPr="00C30066" w:rsidRDefault="00C30066" w:rsidP="00C30066">
      <w:pPr>
        <w:pStyle w:val="Lihttekst"/>
        <w:rPr>
          <w:rFonts w:ascii="Times New Roman" w:hAnsi="Times New Roman" w:cs="Times New Roman"/>
          <w:sz w:val="24"/>
          <w:szCs w:val="24"/>
        </w:rPr>
      </w:pPr>
      <w:r w:rsidRPr="00C30066">
        <w:rPr>
          <w:rFonts w:ascii="Times New Roman" w:hAnsi="Times New Roman" w:cs="Times New Roman"/>
          <w:sz w:val="24"/>
          <w:szCs w:val="24"/>
        </w:rPr>
        <w:t xml:space="preserve">8.5 Pärast kõikide lammutustööde lõppu peab töövõtja esitama akti jäätmekäitlejale lammutusjäätmete üleandmise kohta. Hankija ei allkirjasta tööde akti enne kui vastav akt on esitatud. </w:t>
      </w:r>
    </w:p>
    <w:p w14:paraId="237AF05A" w14:textId="648C718A" w:rsidR="00C30066" w:rsidRPr="00C30066" w:rsidRDefault="00C30066" w:rsidP="00C30066">
      <w:pPr>
        <w:pStyle w:val="Lihttekst"/>
        <w:rPr>
          <w:rFonts w:ascii="Times New Roman" w:hAnsi="Times New Roman" w:cs="Times New Roman"/>
          <w:sz w:val="24"/>
          <w:szCs w:val="24"/>
        </w:rPr>
      </w:pPr>
      <w:r w:rsidRPr="00C30066">
        <w:rPr>
          <w:rFonts w:ascii="Times New Roman" w:hAnsi="Times New Roman" w:cs="Times New Roman"/>
          <w:sz w:val="24"/>
          <w:szCs w:val="24"/>
        </w:rPr>
        <w:t xml:space="preserve">8.6 Hankelepingu tasude osas ei kohaldata ettemaksu ning kogu lepinguperioodi vältel on lubatud  </w:t>
      </w:r>
      <w:r w:rsidR="00A668E1">
        <w:rPr>
          <w:rFonts w:ascii="Times New Roman" w:hAnsi="Times New Roman" w:cs="Times New Roman"/>
          <w:sz w:val="24"/>
          <w:szCs w:val="24"/>
        </w:rPr>
        <w:t>üks (</w:t>
      </w:r>
      <w:r w:rsidRPr="00C30066">
        <w:rPr>
          <w:rFonts w:ascii="Times New Roman" w:hAnsi="Times New Roman" w:cs="Times New Roman"/>
          <w:sz w:val="24"/>
          <w:szCs w:val="24"/>
        </w:rPr>
        <w:t>1</w:t>
      </w:r>
      <w:r w:rsidR="00A668E1">
        <w:rPr>
          <w:rFonts w:ascii="Times New Roman" w:hAnsi="Times New Roman" w:cs="Times New Roman"/>
          <w:sz w:val="24"/>
          <w:szCs w:val="24"/>
        </w:rPr>
        <w:t>)</w:t>
      </w:r>
      <w:r w:rsidRPr="00C30066">
        <w:rPr>
          <w:rFonts w:ascii="Times New Roman" w:hAnsi="Times New Roman" w:cs="Times New Roman"/>
          <w:sz w:val="24"/>
          <w:szCs w:val="24"/>
        </w:rPr>
        <w:t xml:space="preserve"> vaheakt.</w:t>
      </w:r>
    </w:p>
    <w:p w14:paraId="70FC9B24" w14:textId="77777777" w:rsidR="00C30066" w:rsidRPr="00C30066" w:rsidRDefault="00C30066" w:rsidP="00FC32E2">
      <w:pPr>
        <w:jc w:val="both"/>
        <w:rPr>
          <w:rFonts w:ascii="Times New Roman" w:hAnsi="Times New Roman" w:cs="Times New Roman"/>
          <w:sz w:val="24"/>
          <w:szCs w:val="24"/>
        </w:rPr>
      </w:pPr>
    </w:p>
    <w:p w14:paraId="6D9B372D" w14:textId="77777777" w:rsidR="00FC32E2" w:rsidRPr="00C30066" w:rsidRDefault="006B1F26" w:rsidP="00FC32E2">
      <w:pPr>
        <w:jc w:val="both"/>
        <w:rPr>
          <w:rFonts w:ascii="Times New Roman" w:hAnsi="Times New Roman" w:cs="Times New Roman"/>
          <w:b/>
          <w:bCs/>
          <w:sz w:val="24"/>
          <w:szCs w:val="24"/>
        </w:rPr>
      </w:pPr>
      <w:r w:rsidRPr="00C30066">
        <w:rPr>
          <w:rFonts w:ascii="Times New Roman" w:hAnsi="Times New Roman" w:cs="Times New Roman"/>
          <w:b/>
          <w:bCs/>
          <w:sz w:val="24"/>
          <w:szCs w:val="24"/>
        </w:rPr>
        <w:t>9</w:t>
      </w:r>
      <w:r w:rsidR="00FC32E2" w:rsidRPr="00C30066">
        <w:rPr>
          <w:rFonts w:ascii="Times New Roman" w:hAnsi="Times New Roman" w:cs="Times New Roman"/>
          <w:b/>
          <w:bCs/>
          <w:sz w:val="24"/>
          <w:szCs w:val="24"/>
        </w:rPr>
        <w:t>. Muud sätted</w:t>
      </w:r>
    </w:p>
    <w:p w14:paraId="76A0BBF2" w14:textId="77777777" w:rsidR="00FC32E2" w:rsidRPr="00C30066" w:rsidRDefault="006B1F26" w:rsidP="00FC32E2">
      <w:pPr>
        <w:jc w:val="both"/>
        <w:rPr>
          <w:rFonts w:ascii="Times New Roman" w:hAnsi="Times New Roman" w:cs="Times New Roman"/>
          <w:sz w:val="24"/>
          <w:szCs w:val="24"/>
        </w:rPr>
      </w:pPr>
      <w:r w:rsidRPr="00C30066">
        <w:rPr>
          <w:rFonts w:ascii="Times New Roman" w:hAnsi="Times New Roman" w:cs="Times New Roman"/>
          <w:sz w:val="24"/>
          <w:szCs w:val="24"/>
        </w:rPr>
        <w:t>9</w:t>
      </w:r>
      <w:r w:rsidR="00FC32E2" w:rsidRPr="00C30066">
        <w:rPr>
          <w:rFonts w:ascii="Times New Roman" w:hAnsi="Times New Roman" w:cs="Times New Roman"/>
          <w:sz w:val="24"/>
          <w:szCs w:val="24"/>
        </w:rPr>
        <w:t>.1. Kui hankija leiab, et pakkumuse maksumus on hankepingu eset arvestades põhjendamatult</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madal, kohaldab hankija RHS § 115 lg 1, 7-10 sätestatut.</w:t>
      </w:r>
    </w:p>
    <w:p w14:paraId="0F5723D6" w14:textId="77777777" w:rsidR="00FC32E2" w:rsidRPr="00C30066" w:rsidRDefault="006B1F26" w:rsidP="00FC32E2">
      <w:pPr>
        <w:jc w:val="both"/>
        <w:rPr>
          <w:rFonts w:ascii="Times New Roman" w:hAnsi="Times New Roman" w:cs="Times New Roman"/>
          <w:sz w:val="24"/>
          <w:szCs w:val="24"/>
        </w:rPr>
      </w:pPr>
      <w:r w:rsidRPr="00C30066">
        <w:rPr>
          <w:rFonts w:ascii="Times New Roman" w:hAnsi="Times New Roman" w:cs="Times New Roman"/>
          <w:sz w:val="24"/>
          <w:szCs w:val="24"/>
        </w:rPr>
        <w:t>9</w:t>
      </w:r>
      <w:r w:rsidR="00FC32E2" w:rsidRPr="00C30066">
        <w:rPr>
          <w:rFonts w:ascii="Times New Roman" w:hAnsi="Times New Roman" w:cs="Times New Roman"/>
          <w:sz w:val="24"/>
          <w:szCs w:val="24"/>
        </w:rPr>
        <w:t>.2. Riigihanke alusdokumentide muutmisel võib hankija pikendada pakkumuste esitamise</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tähtaega mõistliku aja võrra.</w:t>
      </w:r>
    </w:p>
    <w:p w14:paraId="1D067208" w14:textId="77777777" w:rsidR="00E765D3" w:rsidRPr="00C30066" w:rsidRDefault="006B1F26" w:rsidP="00FC32E2">
      <w:pPr>
        <w:jc w:val="both"/>
        <w:rPr>
          <w:rFonts w:ascii="Times New Roman" w:hAnsi="Times New Roman" w:cs="Times New Roman"/>
          <w:sz w:val="24"/>
          <w:szCs w:val="24"/>
        </w:rPr>
      </w:pPr>
      <w:r w:rsidRPr="00C30066">
        <w:rPr>
          <w:rFonts w:ascii="Times New Roman" w:hAnsi="Times New Roman" w:cs="Times New Roman"/>
          <w:sz w:val="24"/>
          <w:szCs w:val="24"/>
        </w:rPr>
        <w:t>9</w:t>
      </w:r>
      <w:r w:rsidR="00FC32E2" w:rsidRPr="00C30066">
        <w:rPr>
          <w:rFonts w:ascii="Times New Roman" w:hAnsi="Times New Roman" w:cs="Times New Roman"/>
          <w:sz w:val="24"/>
          <w:szCs w:val="24"/>
        </w:rPr>
        <w:t>.3. Iga viidet, mille hankija teeb riigihanke alusdokumentides mõnele RHS-i § 88 lõikes 2</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nimetatud alusele (standardile, tehnilisele tunnustusele, tehnilisele kontrollisüsteemile vms)</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kui pakkumuse tehnilisele kirjeldusele vastavuse kriteeriumile, tuleb lugeda selliselt, et see on</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täiendatud märkega „või sellega samaväärne“. Iga viidet, mille hankija teeb riigihanke</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alusdokumentides ostuallikale, protsessile, kaubamärgile, patendile, tüübile, päritolule või</w:t>
      </w:r>
      <w:r w:rsidRPr="00C30066">
        <w:rPr>
          <w:rFonts w:ascii="Times New Roman" w:hAnsi="Times New Roman" w:cs="Times New Roman"/>
          <w:sz w:val="24"/>
          <w:szCs w:val="24"/>
        </w:rPr>
        <w:t xml:space="preserve"> </w:t>
      </w:r>
      <w:r w:rsidR="00FC32E2" w:rsidRPr="00C30066">
        <w:rPr>
          <w:rFonts w:ascii="Times New Roman" w:hAnsi="Times New Roman" w:cs="Times New Roman"/>
          <w:sz w:val="24"/>
          <w:szCs w:val="24"/>
        </w:rPr>
        <w:t>tootmisviisile, tuleb lugeda selliselt, et see on täiendatud märkega „või sellega samaväärne“.</w:t>
      </w:r>
    </w:p>
    <w:sectPr w:rsidR="00E765D3" w:rsidRPr="00C3006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5390B" w14:textId="77777777" w:rsidR="002566F5" w:rsidRDefault="002566F5" w:rsidP="00FC32E2">
      <w:pPr>
        <w:spacing w:after="0" w:line="240" w:lineRule="auto"/>
      </w:pPr>
      <w:r>
        <w:separator/>
      </w:r>
    </w:p>
  </w:endnote>
  <w:endnote w:type="continuationSeparator" w:id="0">
    <w:p w14:paraId="26A1F0CD" w14:textId="77777777" w:rsidR="002566F5" w:rsidRDefault="002566F5" w:rsidP="00FC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54F9F" w14:textId="77777777" w:rsidR="002566F5" w:rsidRDefault="002566F5" w:rsidP="00FC32E2">
      <w:pPr>
        <w:spacing w:after="0" w:line="240" w:lineRule="auto"/>
      </w:pPr>
      <w:r>
        <w:separator/>
      </w:r>
    </w:p>
  </w:footnote>
  <w:footnote w:type="continuationSeparator" w:id="0">
    <w:p w14:paraId="51E5BC31" w14:textId="77777777" w:rsidR="002566F5" w:rsidRDefault="002566F5" w:rsidP="00FC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709A" w14:textId="394BA656" w:rsidR="00FC32E2" w:rsidRPr="00FC32E2" w:rsidRDefault="00FC32E2" w:rsidP="00FC32E2">
    <w:pPr>
      <w:pStyle w:val="Pis"/>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E2"/>
    <w:rsid w:val="000770A6"/>
    <w:rsid w:val="000901B3"/>
    <w:rsid w:val="000B422B"/>
    <w:rsid w:val="00191F37"/>
    <w:rsid w:val="0023714B"/>
    <w:rsid w:val="002566F5"/>
    <w:rsid w:val="00417B00"/>
    <w:rsid w:val="0042717F"/>
    <w:rsid w:val="004A6E3C"/>
    <w:rsid w:val="005A7B63"/>
    <w:rsid w:val="0064773B"/>
    <w:rsid w:val="006B1F26"/>
    <w:rsid w:val="006B2481"/>
    <w:rsid w:val="00761E5B"/>
    <w:rsid w:val="00781A6E"/>
    <w:rsid w:val="007B18C2"/>
    <w:rsid w:val="00A50E42"/>
    <w:rsid w:val="00A668E1"/>
    <w:rsid w:val="00B65AE0"/>
    <w:rsid w:val="00C30066"/>
    <w:rsid w:val="00CC39FA"/>
    <w:rsid w:val="00E765D3"/>
    <w:rsid w:val="00ED2682"/>
    <w:rsid w:val="00FC32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BF35"/>
  <w15:chartTrackingRefBased/>
  <w15:docId w15:val="{893C2D69-5156-4B68-81BC-0E7A3F8D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C32E2"/>
    <w:pPr>
      <w:tabs>
        <w:tab w:val="center" w:pos="4513"/>
        <w:tab w:val="right" w:pos="9026"/>
      </w:tabs>
      <w:spacing w:after="0" w:line="240" w:lineRule="auto"/>
    </w:pPr>
  </w:style>
  <w:style w:type="character" w:customStyle="1" w:styleId="PisMrk">
    <w:name w:val="Päis Märk"/>
    <w:basedOn w:val="Liguvaikefont"/>
    <w:link w:val="Pis"/>
    <w:uiPriority w:val="99"/>
    <w:rsid w:val="00FC32E2"/>
  </w:style>
  <w:style w:type="paragraph" w:styleId="Jalus">
    <w:name w:val="footer"/>
    <w:basedOn w:val="Normaallaad"/>
    <w:link w:val="JalusMrk"/>
    <w:uiPriority w:val="99"/>
    <w:unhideWhenUsed/>
    <w:rsid w:val="00FC32E2"/>
    <w:pPr>
      <w:tabs>
        <w:tab w:val="center" w:pos="4513"/>
        <w:tab w:val="right" w:pos="9026"/>
      </w:tabs>
      <w:spacing w:after="0" w:line="240" w:lineRule="auto"/>
    </w:pPr>
  </w:style>
  <w:style w:type="character" w:customStyle="1" w:styleId="JalusMrk">
    <w:name w:val="Jalus Märk"/>
    <w:basedOn w:val="Liguvaikefont"/>
    <w:link w:val="Jalus"/>
    <w:uiPriority w:val="99"/>
    <w:rsid w:val="00FC32E2"/>
  </w:style>
  <w:style w:type="character" w:styleId="Hperlink">
    <w:name w:val="Hyperlink"/>
    <w:basedOn w:val="Liguvaikefont"/>
    <w:uiPriority w:val="99"/>
    <w:unhideWhenUsed/>
    <w:rsid w:val="0023714B"/>
    <w:rPr>
      <w:color w:val="0563C1" w:themeColor="hyperlink"/>
      <w:u w:val="single"/>
    </w:rPr>
  </w:style>
  <w:style w:type="character" w:customStyle="1" w:styleId="fontstyle01">
    <w:name w:val="fontstyle01"/>
    <w:basedOn w:val="Liguvaikefont"/>
    <w:rsid w:val="0064773B"/>
    <w:rPr>
      <w:rFonts w:ascii="Helvetica" w:hAnsi="Helvetica" w:hint="default"/>
      <w:b w:val="0"/>
      <w:bCs w:val="0"/>
      <w:i w:val="0"/>
      <w:iCs w:val="0"/>
      <w:color w:val="000000"/>
      <w:sz w:val="24"/>
      <w:szCs w:val="24"/>
    </w:rPr>
  </w:style>
  <w:style w:type="paragraph" w:styleId="Lihttekst">
    <w:name w:val="Plain Text"/>
    <w:basedOn w:val="Normaallaad"/>
    <w:link w:val="LihttekstMrk"/>
    <w:uiPriority w:val="99"/>
    <w:semiHidden/>
    <w:unhideWhenUsed/>
    <w:rsid w:val="00C30066"/>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C30066"/>
    <w:rPr>
      <w:rFonts w:ascii="Calibri" w:hAnsi="Calibri"/>
      <w:szCs w:val="21"/>
    </w:rPr>
  </w:style>
  <w:style w:type="character" w:styleId="Lahendamatamainimine">
    <w:name w:val="Unresolved Mention"/>
    <w:basedOn w:val="Liguvaikefont"/>
    <w:uiPriority w:val="99"/>
    <w:semiHidden/>
    <w:unhideWhenUsed/>
    <w:rsid w:val="005A7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tr.mkm.ee/" TargetMode="External"/><Relationship Id="rId4" Type="http://schemas.openxmlformats.org/officeDocument/2006/relationships/styles" Target="styles.xml"/><Relationship Id="rId9" Type="http://schemas.openxmlformats.org/officeDocument/2006/relationships/hyperlink" Target="http://www.viru-nigul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EBF05F7D8A6C4287329BC59C44B639" ma:contentTypeVersion="11" ma:contentTypeDescription="Loo uus dokument" ma:contentTypeScope="" ma:versionID="4f77408eb95bdbce3111e15039462cef">
  <xsd:schema xmlns:xsd="http://www.w3.org/2001/XMLSchema" xmlns:xs="http://www.w3.org/2001/XMLSchema" xmlns:p="http://schemas.microsoft.com/office/2006/metadata/properties" xmlns:ns3="afa3d958-78d1-4a7e-86d4-18c66d515ceb" xmlns:ns4="7fd6f8a6-f938-446a-87ad-24fb6f620ea0" targetNamespace="http://schemas.microsoft.com/office/2006/metadata/properties" ma:root="true" ma:fieldsID="b1ff8cf58b94b5850643b6c17d14e48a" ns3:_="" ns4:_="">
    <xsd:import namespace="afa3d958-78d1-4a7e-86d4-18c66d515ceb"/>
    <xsd:import namespace="7fd6f8a6-f938-446a-87ad-24fb6f620e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3d958-78d1-4a7e-86d4-18c66d515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6f8a6-f938-446a-87ad-24fb6f620ea0"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SharingHintHash" ma:index="12"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6867F-0B6F-477C-BF4D-745AB808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3d958-78d1-4a7e-86d4-18c66d515ceb"/>
    <ds:schemaRef ds:uri="7fd6f8a6-f938-446a-87ad-24fb6f620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D26C1-9EE9-461A-A96B-00FF1C39DE99}">
  <ds:schemaRefs>
    <ds:schemaRef ds:uri="http://schemas.microsoft.com/sharepoint/v3/contenttype/forms"/>
  </ds:schemaRefs>
</ds:datastoreItem>
</file>

<file path=customXml/itemProps3.xml><?xml version="1.0" encoding="utf-8"?>
<ds:datastoreItem xmlns:ds="http://schemas.openxmlformats.org/officeDocument/2006/customXml" ds:itemID="{7188D536-A11D-43E7-AE44-0EF1DE9E46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1429</Words>
  <Characters>8289</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 Tetto | Viru-Nigula.ee</dc:creator>
  <cp:keywords/>
  <dc:description/>
  <cp:lastModifiedBy>Lili Lillepea | Viru-Nigula.ee</cp:lastModifiedBy>
  <cp:revision>7</cp:revision>
  <cp:lastPrinted>2020-04-22T08:22:00Z</cp:lastPrinted>
  <dcterms:created xsi:type="dcterms:W3CDTF">2020-09-28T06:43:00Z</dcterms:created>
  <dcterms:modified xsi:type="dcterms:W3CDTF">2020-09-29T06:14:00Z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0x01010041EBF05F7D8A6C4287329BC59C44B639</vt:lpwstr>
  </property>
</Properties>
</file>