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66D" w:rsidRDefault="00FA3D77" w:rsidP="007D266D">
      <w:pPr>
        <w:pStyle w:val="Pealdis"/>
        <w:spacing w:after="0"/>
        <w:rPr>
          <w:rFonts w:ascii="Trebuchet MS" w:hAnsi="Trebuchet MS"/>
          <w:lang w:val="sv-SE"/>
        </w:rPr>
      </w:pPr>
      <w:r>
        <w:rPr>
          <w:rFonts w:ascii="Trebuchet MS" w:hAnsi="Trebuchet MS"/>
          <w:lang w:val="sv-SE"/>
        </w:rPr>
        <w:t>Viru-</w:t>
      </w:r>
      <w:r w:rsidR="007D266D">
        <w:rPr>
          <w:rFonts w:ascii="Trebuchet MS" w:hAnsi="Trebuchet MS"/>
          <w:lang w:val="sv-SE"/>
        </w:rPr>
        <w:t>Nigula valla are</w:t>
      </w:r>
      <w:r w:rsidR="00D84EDC">
        <w:rPr>
          <w:rFonts w:ascii="Trebuchet MS" w:hAnsi="Trebuchet MS"/>
          <w:lang w:val="sv-SE"/>
        </w:rPr>
        <w:t xml:space="preserve">ngukava koostamise töömaterjal </w:t>
      </w:r>
      <w:r>
        <w:rPr>
          <w:rFonts w:ascii="Trebuchet MS" w:hAnsi="Trebuchet MS"/>
          <w:lang w:val="sv-SE"/>
        </w:rPr>
        <w:t>0</w:t>
      </w:r>
      <w:r w:rsidR="00D84EDC">
        <w:rPr>
          <w:rFonts w:ascii="Trebuchet MS" w:hAnsi="Trebuchet MS"/>
          <w:lang w:val="sv-SE"/>
        </w:rPr>
        <w:t>8</w:t>
      </w:r>
      <w:r w:rsidR="007D266D">
        <w:rPr>
          <w:rFonts w:ascii="Trebuchet MS" w:hAnsi="Trebuchet MS"/>
          <w:lang w:val="sv-SE"/>
        </w:rPr>
        <w:t>.05.2018</w:t>
      </w:r>
    </w:p>
    <w:p w:rsidR="007D266D" w:rsidRDefault="007D266D" w:rsidP="007D266D">
      <w:pPr>
        <w:pStyle w:val="Pealdis"/>
        <w:spacing w:after="0"/>
        <w:rPr>
          <w:rFonts w:ascii="Trebuchet MS" w:hAnsi="Trebuchet MS"/>
          <w:lang w:val="sv-SE"/>
        </w:rPr>
      </w:pPr>
    </w:p>
    <w:p w:rsidR="007D266D" w:rsidRPr="006550CC" w:rsidRDefault="007D266D" w:rsidP="007D266D">
      <w:pPr>
        <w:pStyle w:val="Pealdis"/>
        <w:spacing w:after="0"/>
        <w:rPr>
          <w:rFonts w:ascii="Trebuchet MS" w:hAnsi="Trebuchet MS"/>
          <w:sz w:val="28"/>
          <w:szCs w:val="28"/>
          <w:lang w:val="sv-SE"/>
        </w:rPr>
      </w:pPr>
      <w:r w:rsidRPr="006550CC">
        <w:rPr>
          <w:rFonts w:ascii="Trebuchet MS" w:hAnsi="Trebuchet MS"/>
          <w:sz w:val="28"/>
          <w:szCs w:val="28"/>
          <w:lang w:val="sv-SE"/>
        </w:rPr>
        <w:t>Viru-Nigula valla SWOT-analüüs</w:t>
      </w:r>
    </w:p>
    <w:p w:rsidR="007D266D" w:rsidRPr="007D266D" w:rsidRDefault="007D266D" w:rsidP="007D266D">
      <w:pPr>
        <w:rPr>
          <w:lang w:val="sv-SE"/>
        </w:rPr>
      </w:pPr>
    </w:p>
    <w:tbl>
      <w:tblPr>
        <w:tblW w:w="96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0"/>
        <w:gridCol w:w="5130"/>
      </w:tblGrid>
      <w:tr w:rsidR="007D266D" w:rsidRPr="00C01617" w:rsidTr="007D266D">
        <w:tc>
          <w:tcPr>
            <w:tcW w:w="4500" w:type="dxa"/>
            <w:shd w:val="clear" w:color="auto" w:fill="E5B8B7"/>
          </w:tcPr>
          <w:p w:rsidR="007D266D" w:rsidRPr="006550CC" w:rsidRDefault="007D266D" w:rsidP="00377692">
            <w:pPr>
              <w:jc w:val="center"/>
              <w:rPr>
                <w:rFonts w:ascii="Trebuchet MS" w:hAnsi="Trebuchet MS" w:cs="Tahoma"/>
                <w:b/>
                <w:bCs/>
                <w:lang w:val="et-EE"/>
              </w:rPr>
            </w:pPr>
            <w:r w:rsidRPr="006550CC">
              <w:rPr>
                <w:rFonts w:ascii="Trebuchet MS" w:hAnsi="Trebuchet MS" w:cs="Tahoma"/>
                <w:b/>
                <w:bCs/>
                <w:sz w:val="22"/>
                <w:szCs w:val="22"/>
                <w:lang w:val="et-EE"/>
              </w:rPr>
              <w:t>Tugevused</w:t>
            </w:r>
          </w:p>
        </w:tc>
        <w:tc>
          <w:tcPr>
            <w:tcW w:w="5130" w:type="dxa"/>
            <w:shd w:val="clear" w:color="auto" w:fill="DAEEF3"/>
          </w:tcPr>
          <w:p w:rsidR="007D266D" w:rsidRPr="006550CC" w:rsidRDefault="007D266D" w:rsidP="00377692">
            <w:pPr>
              <w:jc w:val="center"/>
              <w:rPr>
                <w:rFonts w:ascii="Trebuchet MS" w:hAnsi="Trebuchet MS" w:cs="Tahoma"/>
                <w:b/>
                <w:bCs/>
                <w:lang w:val="et-EE"/>
              </w:rPr>
            </w:pPr>
            <w:r w:rsidRPr="006550CC">
              <w:rPr>
                <w:rFonts w:ascii="Trebuchet MS" w:hAnsi="Trebuchet MS" w:cs="Tahoma"/>
                <w:b/>
                <w:bCs/>
                <w:sz w:val="22"/>
                <w:szCs w:val="22"/>
                <w:lang w:val="et-EE"/>
              </w:rPr>
              <w:t>Nõrkused</w:t>
            </w:r>
            <w:r w:rsidR="006550CC">
              <w:rPr>
                <w:rFonts w:ascii="Trebuchet MS" w:hAnsi="Trebuchet MS" w:cs="Tahoma"/>
                <w:b/>
                <w:bCs/>
                <w:sz w:val="22"/>
                <w:szCs w:val="22"/>
                <w:lang w:val="et-EE"/>
              </w:rPr>
              <w:br/>
            </w:r>
          </w:p>
        </w:tc>
      </w:tr>
      <w:tr w:rsidR="007D266D" w:rsidRPr="009B3E3C" w:rsidTr="007D266D">
        <w:tc>
          <w:tcPr>
            <w:tcW w:w="4500" w:type="dxa"/>
          </w:tcPr>
          <w:p w:rsidR="007D266D" w:rsidRPr="00C01617" w:rsidRDefault="007D266D" w:rsidP="007D266D">
            <w:pPr>
              <w:pStyle w:val="Kehatek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="Trebuchet MS" w:hAnsi="Trebuchet MS"/>
                <w:bCs/>
                <w:sz w:val="20"/>
                <w:szCs w:val="20"/>
                <w:lang w:val="et-EE"/>
              </w:rPr>
            </w:pPr>
            <w:r w:rsidRPr="00C01617">
              <w:rPr>
                <w:rFonts w:ascii="Trebuchet MS" w:hAnsi="Trebuchet MS"/>
                <w:bCs/>
                <w:sz w:val="20"/>
                <w:szCs w:val="20"/>
                <w:lang w:val="et-EE"/>
              </w:rPr>
              <w:t xml:space="preserve">Atraktiivne </w:t>
            </w:r>
            <w:r w:rsidR="000529C1">
              <w:rPr>
                <w:rFonts w:ascii="Trebuchet MS" w:hAnsi="Trebuchet MS"/>
                <w:bCs/>
                <w:sz w:val="20"/>
                <w:szCs w:val="20"/>
                <w:lang w:val="et-EE"/>
              </w:rPr>
              <w:t>ja ajalooliste traditsiooni</w:t>
            </w:r>
            <w:r>
              <w:rPr>
                <w:rFonts w:ascii="Trebuchet MS" w:hAnsi="Trebuchet MS"/>
                <w:bCs/>
                <w:sz w:val="20"/>
                <w:szCs w:val="20"/>
                <w:lang w:val="et-EE"/>
              </w:rPr>
              <w:t xml:space="preserve">dega </w:t>
            </w:r>
            <w:r w:rsidRPr="00C01617">
              <w:rPr>
                <w:rFonts w:ascii="Trebuchet MS" w:hAnsi="Trebuchet MS"/>
                <w:bCs/>
                <w:sz w:val="20"/>
                <w:szCs w:val="20"/>
                <w:lang w:val="et-EE"/>
              </w:rPr>
              <w:t>ettevõtlus</w:t>
            </w:r>
            <w:r>
              <w:rPr>
                <w:rFonts w:ascii="Trebuchet MS" w:hAnsi="Trebuchet MS"/>
                <w:bCs/>
                <w:sz w:val="20"/>
                <w:szCs w:val="20"/>
                <w:lang w:val="et-EE"/>
              </w:rPr>
              <w:t>-</w:t>
            </w:r>
            <w:r w:rsidRPr="00C01617">
              <w:rPr>
                <w:rFonts w:ascii="Trebuchet MS" w:hAnsi="Trebuchet MS"/>
                <w:bCs/>
                <w:sz w:val="20"/>
                <w:szCs w:val="20"/>
                <w:lang w:val="et-EE"/>
              </w:rPr>
              <w:t xml:space="preserve"> ja logistikapiirkond, tugevad rahvusvahelised ettevõtted</w:t>
            </w:r>
            <w:r>
              <w:rPr>
                <w:rFonts w:ascii="Trebuchet MS" w:hAnsi="Trebuchet MS"/>
                <w:bCs/>
                <w:sz w:val="20"/>
                <w:szCs w:val="20"/>
                <w:lang w:val="et-EE"/>
              </w:rPr>
              <w:t xml:space="preserve"> ja nendega koostöö</w:t>
            </w:r>
            <w:r w:rsidRPr="00C01617">
              <w:rPr>
                <w:rFonts w:ascii="Trebuchet MS" w:hAnsi="Trebuchet MS"/>
                <w:bCs/>
                <w:sz w:val="20"/>
                <w:szCs w:val="20"/>
                <w:lang w:val="et-EE"/>
              </w:rPr>
              <w:t>, Lääne-Viru maakonna merevärav ja kaubasadam</w:t>
            </w:r>
            <w:r>
              <w:rPr>
                <w:rFonts w:ascii="Trebuchet MS" w:hAnsi="Trebuchet MS"/>
                <w:bCs/>
                <w:sz w:val="20"/>
                <w:szCs w:val="20"/>
                <w:lang w:val="et-EE"/>
              </w:rPr>
              <w:t>, head ühendusteed Eesti suurte linnadega (Tallinn-Narva trassi lähedus)</w:t>
            </w:r>
            <w:r w:rsidR="00C557D0">
              <w:rPr>
                <w:rFonts w:ascii="Trebuchet MS" w:hAnsi="Trebuchet MS"/>
                <w:bCs/>
                <w:sz w:val="20"/>
                <w:szCs w:val="20"/>
                <w:lang w:val="et-EE"/>
              </w:rPr>
              <w:t>.</w:t>
            </w:r>
          </w:p>
          <w:p w:rsidR="007D266D" w:rsidRPr="00C01617" w:rsidRDefault="007D266D" w:rsidP="007D266D">
            <w:pPr>
              <w:pStyle w:val="Kehatek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="Trebuchet MS" w:hAnsi="Trebuchet MS"/>
                <w:bCs/>
                <w:sz w:val="20"/>
                <w:szCs w:val="20"/>
                <w:lang w:val="et-EE"/>
              </w:rPr>
            </w:pPr>
            <w:r w:rsidRPr="00C01617">
              <w:rPr>
                <w:rFonts w:ascii="Trebuchet MS" w:hAnsi="Trebuchet MS"/>
                <w:bCs/>
                <w:sz w:val="20"/>
                <w:szCs w:val="20"/>
                <w:lang w:val="et-EE"/>
              </w:rPr>
              <w:t>Üleriigilise tähtsusega maavarad</w:t>
            </w:r>
            <w:r w:rsidR="00C557D0">
              <w:rPr>
                <w:rFonts w:ascii="Trebuchet MS" w:hAnsi="Trebuchet MS"/>
                <w:bCs/>
                <w:sz w:val="20"/>
                <w:szCs w:val="20"/>
                <w:lang w:val="et-EE"/>
              </w:rPr>
              <w:t>.</w:t>
            </w:r>
          </w:p>
          <w:p w:rsidR="007D266D" w:rsidRPr="00C01617" w:rsidRDefault="007D266D" w:rsidP="007D266D">
            <w:pPr>
              <w:pStyle w:val="Kehatek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="Trebuchet MS" w:hAnsi="Trebuchet MS"/>
                <w:bCs/>
                <w:sz w:val="20"/>
                <w:szCs w:val="20"/>
                <w:lang w:val="et-EE"/>
              </w:rPr>
            </w:pPr>
            <w:r w:rsidRPr="00C01617">
              <w:rPr>
                <w:rFonts w:ascii="Trebuchet MS" w:hAnsi="Trebuchet MS"/>
                <w:bCs/>
                <w:sz w:val="20"/>
                <w:szCs w:val="20"/>
                <w:lang w:val="et-EE"/>
              </w:rPr>
              <w:t>Mitmekesine loodus, mererand, kaitstavad alad, tuntud külastuskohad</w:t>
            </w:r>
            <w:r w:rsidR="00C557D0">
              <w:rPr>
                <w:rFonts w:ascii="Trebuchet MS" w:hAnsi="Trebuchet MS"/>
                <w:bCs/>
                <w:sz w:val="20"/>
                <w:szCs w:val="20"/>
                <w:lang w:val="et-EE"/>
              </w:rPr>
              <w:t>.</w:t>
            </w:r>
          </w:p>
          <w:p w:rsidR="007D266D" w:rsidRPr="00DF4D7A" w:rsidRDefault="007D266D" w:rsidP="007D266D">
            <w:pPr>
              <w:pStyle w:val="Kehatek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="Trebuchet MS" w:hAnsi="Trebuchet MS"/>
                <w:bCs/>
                <w:sz w:val="20"/>
                <w:szCs w:val="20"/>
                <w:lang w:val="et-EE"/>
              </w:rPr>
            </w:pPr>
            <w:r w:rsidRPr="00DF4D7A">
              <w:rPr>
                <w:rFonts w:ascii="Trebuchet MS" w:hAnsi="Trebuchet MS"/>
                <w:bCs/>
                <w:sz w:val="20"/>
                <w:szCs w:val="20"/>
                <w:lang w:val="et-EE"/>
              </w:rPr>
              <w:t>Haridusvõimaluste hea tase (kodulähe</w:t>
            </w:r>
            <w:r>
              <w:rPr>
                <w:rFonts w:ascii="Trebuchet MS" w:hAnsi="Trebuchet MS"/>
                <w:bCs/>
                <w:sz w:val="20"/>
                <w:szCs w:val="20"/>
                <w:lang w:val="et-EE"/>
              </w:rPr>
              <w:t>-</w:t>
            </w:r>
            <w:r w:rsidRPr="00DF4D7A">
              <w:rPr>
                <w:rFonts w:ascii="Trebuchet MS" w:hAnsi="Trebuchet MS"/>
                <w:bCs/>
                <w:sz w:val="20"/>
                <w:szCs w:val="20"/>
                <w:lang w:val="et-EE"/>
              </w:rPr>
              <w:t>dased lasteaiad ja koolid, huviringid), pikaajaline haridustraditsioon</w:t>
            </w:r>
            <w:r w:rsidR="00C557D0">
              <w:rPr>
                <w:rFonts w:ascii="Trebuchet MS" w:hAnsi="Trebuchet MS"/>
                <w:bCs/>
                <w:sz w:val="20"/>
                <w:szCs w:val="20"/>
                <w:lang w:val="et-EE"/>
              </w:rPr>
              <w:t>.</w:t>
            </w:r>
            <w:r w:rsidRPr="00DF4D7A">
              <w:rPr>
                <w:rFonts w:ascii="Trebuchet MS" w:hAnsi="Trebuchet MS"/>
                <w:bCs/>
                <w:sz w:val="20"/>
                <w:szCs w:val="20"/>
                <w:lang w:val="et-EE"/>
              </w:rPr>
              <w:t xml:space="preserve"> </w:t>
            </w:r>
          </w:p>
          <w:p w:rsidR="007D266D" w:rsidRPr="009B3E3C" w:rsidRDefault="007D266D" w:rsidP="007D266D">
            <w:pPr>
              <w:pStyle w:val="Kehatek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="Trebuchet MS" w:hAnsi="Trebuchet MS"/>
                <w:bCs/>
                <w:sz w:val="20"/>
                <w:szCs w:val="20"/>
                <w:lang w:val="et-EE"/>
              </w:rPr>
            </w:pPr>
            <w:r w:rsidRPr="00DF4D7A">
              <w:rPr>
                <w:rFonts w:ascii="Trebuchet MS" w:hAnsi="Trebuchet MS"/>
                <w:bCs/>
                <w:sz w:val="20"/>
                <w:szCs w:val="20"/>
                <w:lang w:val="et-EE"/>
              </w:rPr>
              <w:t xml:space="preserve">Toimiv avalike </w:t>
            </w:r>
            <w:r w:rsidRPr="009B3E3C">
              <w:rPr>
                <w:rFonts w:ascii="Trebuchet MS" w:hAnsi="Trebuchet MS"/>
                <w:bCs/>
                <w:sz w:val="20"/>
                <w:szCs w:val="20"/>
                <w:lang w:val="et-EE"/>
              </w:rPr>
              <w:t>teenuste osutamine, väljakujunenud võrgustik, tugevad sotsiaalasutused</w:t>
            </w:r>
            <w:r w:rsidR="00B831B4" w:rsidRPr="009B3E3C">
              <w:rPr>
                <w:rFonts w:ascii="Trebuchet MS" w:hAnsi="Trebuchet MS"/>
                <w:bCs/>
                <w:sz w:val="20"/>
                <w:szCs w:val="20"/>
                <w:lang w:val="et-EE"/>
              </w:rPr>
              <w:t xml:space="preserve"> (hooldekodud)</w:t>
            </w:r>
            <w:r w:rsidR="00C557D0" w:rsidRPr="009B3E3C">
              <w:rPr>
                <w:rFonts w:ascii="Trebuchet MS" w:hAnsi="Trebuchet MS"/>
                <w:bCs/>
                <w:sz w:val="20"/>
                <w:szCs w:val="20"/>
                <w:lang w:val="et-EE"/>
              </w:rPr>
              <w:t>.</w:t>
            </w:r>
          </w:p>
          <w:p w:rsidR="007D266D" w:rsidRDefault="007D266D" w:rsidP="007D266D">
            <w:pPr>
              <w:pStyle w:val="Kehatek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="Trebuchet MS" w:hAnsi="Trebuchet MS"/>
                <w:bCs/>
                <w:sz w:val="20"/>
                <w:szCs w:val="20"/>
                <w:lang w:val="et-EE"/>
              </w:rPr>
            </w:pPr>
            <w:r w:rsidRPr="009B3E3C">
              <w:rPr>
                <w:rFonts w:ascii="Trebuchet MS" w:hAnsi="Trebuchet MS"/>
                <w:bCs/>
                <w:sz w:val="20"/>
                <w:szCs w:val="20"/>
                <w:lang w:val="et-EE"/>
              </w:rPr>
              <w:t>Tugevad väike- ja suurpõllumajanduse</w:t>
            </w:r>
            <w:r>
              <w:rPr>
                <w:rFonts w:ascii="Trebuchet MS" w:hAnsi="Trebuchet MS"/>
                <w:bCs/>
                <w:sz w:val="20"/>
                <w:szCs w:val="20"/>
                <w:lang w:val="et-EE"/>
              </w:rPr>
              <w:t xml:space="preserve"> ettevõtted</w:t>
            </w:r>
            <w:r w:rsidR="00C557D0">
              <w:rPr>
                <w:rFonts w:ascii="Trebuchet MS" w:hAnsi="Trebuchet MS"/>
                <w:bCs/>
                <w:sz w:val="20"/>
                <w:szCs w:val="20"/>
                <w:lang w:val="et-EE"/>
              </w:rPr>
              <w:t>.</w:t>
            </w:r>
          </w:p>
          <w:p w:rsidR="007D266D" w:rsidRDefault="007D266D" w:rsidP="007D266D">
            <w:pPr>
              <w:pStyle w:val="Kehatek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="Trebuchet MS" w:hAnsi="Trebuchet MS"/>
                <w:bCs/>
                <w:sz w:val="20"/>
                <w:szCs w:val="20"/>
                <w:lang w:val="et-EE"/>
              </w:rPr>
            </w:pPr>
            <w:r>
              <w:rPr>
                <w:rFonts w:ascii="Trebuchet MS" w:hAnsi="Trebuchet MS"/>
                <w:bCs/>
                <w:sz w:val="20"/>
                <w:szCs w:val="20"/>
                <w:lang w:val="et-EE"/>
              </w:rPr>
              <w:t>Vallavalitsuse hea koostöö ettevõtjatega</w:t>
            </w:r>
            <w:r w:rsidR="00C557D0">
              <w:rPr>
                <w:rFonts w:ascii="Trebuchet MS" w:hAnsi="Trebuchet MS"/>
                <w:bCs/>
                <w:sz w:val="20"/>
                <w:szCs w:val="20"/>
                <w:lang w:val="et-EE"/>
              </w:rPr>
              <w:t>.</w:t>
            </w:r>
          </w:p>
          <w:p w:rsidR="007D266D" w:rsidRPr="00DF4D7A" w:rsidRDefault="007D266D" w:rsidP="007D266D">
            <w:pPr>
              <w:pStyle w:val="Kehatek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="Trebuchet MS" w:hAnsi="Trebuchet MS"/>
                <w:bCs/>
                <w:sz w:val="20"/>
                <w:szCs w:val="20"/>
                <w:lang w:val="et-EE"/>
              </w:rPr>
            </w:pPr>
            <w:r w:rsidRPr="00DF4D7A">
              <w:rPr>
                <w:rFonts w:ascii="Trebuchet MS" w:hAnsi="Trebuchet MS"/>
                <w:bCs/>
                <w:sz w:val="20"/>
                <w:szCs w:val="20"/>
                <w:lang w:val="et-EE"/>
              </w:rPr>
              <w:t>Ettevõtluseks ja elamuarenduseks vaba maad</w:t>
            </w:r>
            <w:r>
              <w:rPr>
                <w:rFonts w:ascii="Trebuchet MS" w:hAnsi="Trebuchet MS"/>
                <w:bCs/>
                <w:sz w:val="20"/>
                <w:szCs w:val="20"/>
                <w:lang w:val="et-EE"/>
              </w:rPr>
              <w:t xml:space="preserve"> ja kinnisvara, kinnisvarahindade suhteline odavus, tööstusalade loomise initsiatiivid.  </w:t>
            </w:r>
          </w:p>
          <w:p w:rsidR="007D266D" w:rsidRDefault="007D266D" w:rsidP="007D266D">
            <w:pPr>
              <w:pStyle w:val="Kehatek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="Trebuchet MS" w:hAnsi="Trebuchet MS"/>
                <w:bCs/>
                <w:sz w:val="20"/>
                <w:szCs w:val="20"/>
                <w:lang w:val="et-EE"/>
              </w:rPr>
            </w:pPr>
            <w:r w:rsidRPr="00C01617">
              <w:rPr>
                <w:rFonts w:ascii="Trebuchet MS" w:hAnsi="Trebuchet MS"/>
                <w:bCs/>
                <w:sz w:val="20"/>
                <w:szCs w:val="20"/>
                <w:lang w:val="et-EE"/>
              </w:rPr>
              <w:t xml:space="preserve">Atraktiivne </w:t>
            </w:r>
            <w:r>
              <w:rPr>
                <w:rFonts w:ascii="Trebuchet MS" w:hAnsi="Trebuchet MS"/>
                <w:bCs/>
                <w:sz w:val="20"/>
                <w:szCs w:val="20"/>
                <w:lang w:val="et-EE"/>
              </w:rPr>
              <w:t xml:space="preserve">ja ajalooline </w:t>
            </w:r>
            <w:r w:rsidRPr="00C01617">
              <w:rPr>
                <w:rFonts w:ascii="Trebuchet MS" w:hAnsi="Trebuchet MS"/>
                <w:bCs/>
                <w:sz w:val="20"/>
                <w:szCs w:val="20"/>
                <w:lang w:val="et-EE"/>
              </w:rPr>
              <w:t xml:space="preserve">kultuuripärand, sh unikaalne </w:t>
            </w:r>
            <w:r w:rsidRPr="00DF4D7A">
              <w:rPr>
                <w:rFonts w:ascii="Trebuchet MS" w:hAnsi="Trebuchet MS"/>
                <w:bCs/>
                <w:sz w:val="20"/>
                <w:szCs w:val="20"/>
                <w:lang w:val="et-EE"/>
              </w:rPr>
              <w:t xml:space="preserve">tööstuspärand ja sõbrakaubandus, </w:t>
            </w:r>
            <w:r>
              <w:rPr>
                <w:rFonts w:ascii="Trebuchet MS" w:hAnsi="Trebuchet MS"/>
                <w:bCs/>
                <w:sz w:val="20"/>
                <w:szCs w:val="20"/>
                <w:lang w:val="et-EE"/>
              </w:rPr>
              <w:t xml:space="preserve">tootmine ja </w:t>
            </w:r>
            <w:r w:rsidRPr="00DF4D7A">
              <w:rPr>
                <w:rFonts w:ascii="Trebuchet MS" w:hAnsi="Trebuchet MS"/>
                <w:bCs/>
                <w:sz w:val="20"/>
                <w:szCs w:val="20"/>
                <w:lang w:val="et-EE"/>
              </w:rPr>
              <w:t>turism</w:t>
            </w:r>
            <w:r w:rsidR="00C557D0">
              <w:rPr>
                <w:rFonts w:ascii="Trebuchet MS" w:hAnsi="Trebuchet MS"/>
                <w:bCs/>
                <w:sz w:val="20"/>
                <w:szCs w:val="20"/>
                <w:lang w:val="et-EE"/>
              </w:rPr>
              <w:t>.</w:t>
            </w:r>
          </w:p>
          <w:p w:rsidR="007D266D" w:rsidRPr="00C1513D" w:rsidRDefault="007D266D" w:rsidP="007D266D">
            <w:pPr>
              <w:pStyle w:val="Kehatek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="Trebuchet MS" w:hAnsi="Trebuchet MS"/>
                <w:bCs/>
                <w:sz w:val="20"/>
                <w:szCs w:val="20"/>
                <w:lang w:val="et-EE"/>
              </w:rPr>
            </w:pPr>
            <w:r w:rsidRPr="00DF4D7A">
              <w:rPr>
                <w:rFonts w:ascii="Trebuchet MS" w:hAnsi="Trebuchet MS"/>
                <w:bCs/>
                <w:sz w:val="20"/>
                <w:szCs w:val="20"/>
                <w:lang w:val="et-EE"/>
              </w:rPr>
              <w:t>Multikultuursus,</w:t>
            </w:r>
            <w:r>
              <w:rPr>
                <w:rFonts w:ascii="Trebuchet MS" w:hAnsi="Trebuchet MS"/>
                <w:bCs/>
                <w:sz w:val="20"/>
                <w:szCs w:val="20"/>
                <w:lang w:val="et-EE"/>
              </w:rPr>
              <w:t xml:space="preserve"> a</w:t>
            </w:r>
            <w:r w:rsidRPr="00C1513D">
              <w:rPr>
                <w:rFonts w:ascii="Trebuchet MS" w:hAnsi="Trebuchet MS"/>
                <w:bCs/>
                <w:sz w:val="20"/>
                <w:szCs w:val="20"/>
                <w:lang w:val="et-EE"/>
              </w:rPr>
              <w:t>kt</w:t>
            </w:r>
            <w:r w:rsidR="00C557D0">
              <w:rPr>
                <w:rFonts w:ascii="Trebuchet MS" w:hAnsi="Trebuchet MS"/>
                <w:bCs/>
                <w:sz w:val="20"/>
                <w:szCs w:val="20"/>
                <w:lang w:val="et-EE"/>
              </w:rPr>
              <w:t>iivne külaliikumine ja kodaniku</w:t>
            </w:r>
            <w:r w:rsidRPr="00C1513D">
              <w:rPr>
                <w:rFonts w:ascii="Trebuchet MS" w:hAnsi="Trebuchet MS"/>
                <w:bCs/>
                <w:sz w:val="20"/>
                <w:szCs w:val="20"/>
                <w:lang w:val="et-EE"/>
              </w:rPr>
              <w:t>ühiskonna edenemine</w:t>
            </w:r>
            <w:r w:rsidR="00C557D0">
              <w:rPr>
                <w:rFonts w:ascii="Trebuchet MS" w:hAnsi="Trebuchet MS"/>
                <w:bCs/>
                <w:sz w:val="20"/>
                <w:szCs w:val="20"/>
                <w:lang w:val="et-EE"/>
              </w:rPr>
              <w:t>.</w:t>
            </w:r>
          </w:p>
          <w:p w:rsidR="007D266D" w:rsidRPr="00AD6253" w:rsidRDefault="00841511" w:rsidP="007D266D">
            <w:pPr>
              <w:pStyle w:val="Kehatek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="Trebuchet MS" w:hAnsi="Trebuchet MS"/>
                <w:sz w:val="20"/>
                <w:szCs w:val="20"/>
                <w:lang w:val="et-EE"/>
              </w:rPr>
            </w:pPr>
            <w:r>
              <w:rPr>
                <w:rFonts w:ascii="Trebuchet MS" w:hAnsi="Trebuchet MS"/>
                <w:bCs/>
                <w:sz w:val="20"/>
                <w:szCs w:val="20"/>
                <w:lang w:val="et-EE"/>
              </w:rPr>
              <w:t>Head sportimisvõimalused</w:t>
            </w:r>
            <w:r w:rsidR="00C557D0">
              <w:rPr>
                <w:rFonts w:ascii="Trebuchet MS" w:hAnsi="Trebuchet MS"/>
                <w:bCs/>
                <w:sz w:val="20"/>
                <w:szCs w:val="20"/>
                <w:lang w:val="et-EE"/>
              </w:rPr>
              <w:t>.</w:t>
            </w:r>
          </w:p>
          <w:p w:rsidR="007D266D" w:rsidRDefault="007D266D" w:rsidP="007D266D">
            <w:pPr>
              <w:pStyle w:val="Kehatek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="Trebuchet MS" w:hAnsi="Trebuchet MS"/>
                <w:sz w:val="20"/>
                <w:szCs w:val="20"/>
                <w:lang w:val="et-EE"/>
              </w:rPr>
            </w:pPr>
            <w:r w:rsidRPr="00C1513D">
              <w:rPr>
                <w:rFonts w:ascii="Trebuchet MS" w:hAnsi="Trebuchet MS"/>
                <w:sz w:val="20"/>
                <w:szCs w:val="20"/>
                <w:lang w:val="et-EE"/>
              </w:rPr>
              <w:t>Institutsionaalne koostöö (MTÜ Põhja-Eesti Turism</w:t>
            </w:r>
            <w:r>
              <w:rPr>
                <w:rFonts w:ascii="Trebuchet MS" w:hAnsi="Trebuchet MS"/>
                <w:sz w:val="20"/>
                <w:szCs w:val="20"/>
                <w:lang w:val="et-EE"/>
              </w:rPr>
              <w:t>,</w:t>
            </w:r>
            <w:r w:rsidRPr="00C1513D">
              <w:rPr>
                <w:rFonts w:ascii="Trebuchet MS" w:hAnsi="Trebuchet MS"/>
                <w:sz w:val="20"/>
                <w:szCs w:val="20"/>
                <w:lang w:val="et-EE"/>
              </w:rPr>
              <w:t xml:space="preserve"> MTÜ Lääne-Viru Turism</w:t>
            </w:r>
            <w:r>
              <w:rPr>
                <w:rFonts w:ascii="Trebuchet MS" w:hAnsi="Trebuchet MS"/>
                <w:sz w:val="20"/>
                <w:szCs w:val="20"/>
                <w:lang w:val="et-EE"/>
              </w:rPr>
              <w:t xml:space="preserve">, LEADER), </w:t>
            </w:r>
            <w:r w:rsidRPr="00C1513D">
              <w:rPr>
                <w:rFonts w:ascii="Trebuchet MS" w:hAnsi="Trebuchet MS"/>
                <w:sz w:val="20"/>
                <w:szCs w:val="20"/>
                <w:lang w:val="et-EE"/>
              </w:rPr>
              <w:t>ühised sündmused teiste omavalitsustega ja omavalitsuste liiduga, välissuhted</w:t>
            </w:r>
            <w:r>
              <w:rPr>
                <w:rFonts w:ascii="Trebuchet MS" w:hAnsi="Trebuchet MS"/>
                <w:sz w:val="20"/>
                <w:szCs w:val="20"/>
                <w:lang w:val="et-EE"/>
              </w:rPr>
              <w:t>)</w:t>
            </w:r>
          </w:p>
          <w:p w:rsidR="007D266D" w:rsidRPr="00C01617" w:rsidRDefault="007D266D" w:rsidP="007D266D">
            <w:pPr>
              <w:pStyle w:val="Kehatek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="Trebuchet MS" w:hAnsi="Trebuchet MS"/>
                <w:sz w:val="20"/>
                <w:szCs w:val="20"/>
                <w:lang w:val="et-EE"/>
              </w:rPr>
            </w:pPr>
            <w:r>
              <w:rPr>
                <w:rFonts w:ascii="Trebuchet MS" w:hAnsi="Trebuchet MS"/>
                <w:sz w:val="20"/>
                <w:szCs w:val="20"/>
                <w:lang w:val="et-EE"/>
              </w:rPr>
              <w:t>Tugev kutseline ja vabatahtlik päästeteenistus</w:t>
            </w:r>
            <w:r w:rsidR="00841511">
              <w:rPr>
                <w:rFonts w:ascii="Trebuchet MS" w:hAnsi="Trebuchet MS"/>
                <w:sz w:val="20"/>
                <w:szCs w:val="20"/>
                <w:lang w:val="et-EE"/>
              </w:rPr>
              <w:t>.</w:t>
            </w:r>
          </w:p>
        </w:tc>
        <w:tc>
          <w:tcPr>
            <w:tcW w:w="5130" w:type="dxa"/>
          </w:tcPr>
          <w:p w:rsidR="007D266D" w:rsidRPr="00C01617" w:rsidRDefault="007D266D" w:rsidP="007D266D">
            <w:pPr>
              <w:numPr>
                <w:ilvl w:val="0"/>
                <w:numId w:val="2"/>
              </w:numPr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</w:pPr>
            <w:r w:rsidRPr="00C01617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Elanike arvu vähenemine ja kiire vananemine, noorte väike tagasiränne</w:t>
            </w:r>
            <w:r w:rsidR="001F4F87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.</w:t>
            </w:r>
          </w:p>
          <w:p w:rsidR="007D266D" w:rsidRPr="00C01617" w:rsidRDefault="007D266D" w:rsidP="007D266D">
            <w:pPr>
              <w:numPr>
                <w:ilvl w:val="0"/>
                <w:numId w:val="2"/>
              </w:numPr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</w:pPr>
            <w:r w:rsidRPr="00C01617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Taristu mahajäämus (</w:t>
            </w:r>
            <w:r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 xml:space="preserve">elamufond, </w:t>
            </w:r>
            <w:r w:rsidRPr="00C01617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ühisveevärk, soojatootmine, sadevee ärajuhtimine, teed, valgustus,</w:t>
            </w:r>
            <w:r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 xml:space="preserve"> jäätmemajandus,</w:t>
            </w:r>
            <w:r w:rsidRPr="00C01617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 xml:space="preserve"> kergliiklusteed, matkarajad, sillad, slipid, </w:t>
            </w:r>
            <w:r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 xml:space="preserve">väikesadamad, </w:t>
            </w:r>
            <w:r w:rsidRPr="00C01617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rannaalade parklad</w:t>
            </w:r>
            <w:r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, kiire interneti ühendus</w:t>
            </w:r>
            <w:r w:rsidRPr="00C01617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)</w:t>
            </w:r>
            <w:r w:rsidR="001F4F87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.</w:t>
            </w:r>
          </w:p>
          <w:p w:rsidR="007D266D" w:rsidRPr="00C01617" w:rsidRDefault="007D266D" w:rsidP="007D266D">
            <w:pPr>
              <w:numPr>
                <w:ilvl w:val="0"/>
                <w:numId w:val="2"/>
              </w:numPr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</w:pPr>
            <w:r w:rsidRPr="00C01617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Kvalifitseeritud tööjõu nappus, palgasurve ja tööjõu ülevõtmise konkurents, tööalane pendelränne, töökohtade struktuurne mittevastavus tööjõu kvalifikatsiooniga</w:t>
            </w:r>
            <w:r w:rsidR="001F4F87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.</w:t>
            </w:r>
          </w:p>
          <w:p w:rsidR="007D266D" w:rsidRDefault="007D266D" w:rsidP="007D266D">
            <w:pPr>
              <w:numPr>
                <w:ilvl w:val="0"/>
                <w:numId w:val="2"/>
              </w:numPr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</w:pPr>
            <w:r w:rsidRPr="00C01617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Piirkondade arengu ebaühtlus, avalike teenuste kohatine madal tase ja osutamisel turutõrked, teenuste killustatus ja tagasihoidlikud võim</w:t>
            </w:r>
            <w:r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alused teenuste osutamisel masta</w:t>
            </w:r>
            <w:r w:rsidRPr="00C01617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 xml:space="preserve">abisäästuks </w:t>
            </w:r>
            <w:r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 xml:space="preserve">ja koostööks </w:t>
            </w:r>
            <w:r w:rsidRPr="00C01617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(perearstikeskus, kriisikeskus, IT-teenuste arendamine jms)</w:t>
            </w:r>
            <w:r w:rsidR="001F4F87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.</w:t>
            </w:r>
          </w:p>
          <w:p w:rsidR="007D266D" w:rsidRPr="00C01617" w:rsidRDefault="007D266D" w:rsidP="007D266D">
            <w:pPr>
              <w:numPr>
                <w:ilvl w:val="0"/>
                <w:numId w:val="2"/>
              </w:numPr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</w:pPr>
            <w:r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Ühistranspordiga liikumise piiratus v</w:t>
            </w:r>
            <w:r w:rsidRPr="00C01617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alla</w:t>
            </w:r>
            <w:r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 xml:space="preserve"> </w:t>
            </w:r>
            <w:r w:rsidRPr="00C01617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s</w:t>
            </w:r>
            <w:r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ees</w:t>
            </w:r>
            <w:r w:rsidR="001F4F87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.</w:t>
            </w:r>
            <w:r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 xml:space="preserve"> </w:t>
            </w:r>
          </w:p>
          <w:p w:rsidR="007D266D" w:rsidRPr="00C01617" w:rsidRDefault="007D266D" w:rsidP="007D266D">
            <w:pPr>
              <w:numPr>
                <w:ilvl w:val="0"/>
                <w:numId w:val="2"/>
              </w:numPr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</w:pPr>
            <w:r w:rsidRPr="00C01617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Kohatine madal miljööväärtus, käibest väljas hooned eriti Kundas ja Aseris, vallavara kehv seisukord</w:t>
            </w:r>
            <w:r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, Kunda bussijaama vilets seisukord</w:t>
            </w:r>
            <w:r w:rsidR="001F4F87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.</w:t>
            </w:r>
          </w:p>
          <w:p w:rsidR="007D266D" w:rsidRPr="00C01617" w:rsidRDefault="007D266D" w:rsidP="007D266D">
            <w:pPr>
              <w:numPr>
                <w:ilvl w:val="0"/>
                <w:numId w:val="2"/>
              </w:numPr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</w:pPr>
            <w:r w:rsidRPr="00C01617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Abivajajate arvu kasv ja surve sotsiaalkulude kasvuks vallaeelarves</w:t>
            </w:r>
            <w:r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, esmatasandi tervishoiu</w:t>
            </w:r>
            <w:r w:rsidR="001F4F87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-</w:t>
            </w:r>
            <w:r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teenuste</w:t>
            </w:r>
            <w:r w:rsidR="001F4F87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 xml:space="preserve"> osutamise perspektiiv ebaselge.</w:t>
            </w:r>
          </w:p>
          <w:p w:rsidR="007D266D" w:rsidRPr="00C01617" w:rsidRDefault="007D266D" w:rsidP="007D266D">
            <w:pPr>
              <w:numPr>
                <w:ilvl w:val="0"/>
                <w:numId w:val="2"/>
              </w:numPr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</w:pPr>
            <w:r w:rsidRPr="00C01617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Valla tulubaas ei kata vajalike investeeringute rahastamist</w:t>
            </w:r>
            <w:r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, sõltuvus projektitoetustest</w:t>
            </w:r>
            <w:r w:rsidR="001F4F87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.</w:t>
            </w:r>
            <w:r w:rsidRPr="00C01617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 xml:space="preserve"> </w:t>
            </w:r>
          </w:p>
          <w:p w:rsidR="007D266D" w:rsidRDefault="007D266D" w:rsidP="007D266D">
            <w:pPr>
              <w:numPr>
                <w:ilvl w:val="0"/>
                <w:numId w:val="2"/>
              </w:numPr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</w:pPr>
            <w:r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Projektipõhine arendustegevus ja teenuste osutamine</w:t>
            </w:r>
            <w:r w:rsidR="001F4F87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.</w:t>
            </w:r>
            <w:r w:rsidRPr="00C01617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 xml:space="preserve"> </w:t>
            </w:r>
          </w:p>
          <w:p w:rsidR="007D266D" w:rsidRPr="00C01617" w:rsidRDefault="007D266D" w:rsidP="007D266D">
            <w:pPr>
              <w:numPr>
                <w:ilvl w:val="0"/>
                <w:numId w:val="2"/>
              </w:numPr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</w:pPr>
            <w:r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Kinnisvaraturg on piiratud, vähe atraktiivseid elamispindasid</w:t>
            </w:r>
            <w:r w:rsidR="001F4F87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.</w:t>
            </w:r>
          </w:p>
          <w:p w:rsidR="007D266D" w:rsidRPr="00C01617" w:rsidRDefault="007D266D" w:rsidP="007D266D">
            <w:pPr>
              <w:numPr>
                <w:ilvl w:val="0"/>
                <w:numId w:val="2"/>
              </w:numPr>
              <w:rPr>
                <w:rFonts w:ascii="Trebuchet MS" w:hAnsi="Trebuchet MS" w:cs="Tahoma"/>
                <w:sz w:val="20"/>
                <w:szCs w:val="20"/>
                <w:lang w:val="et-EE"/>
              </w:rPr>
            </w:pPr>
            <w:r w:rsidRPr="00C01617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Vandaalitsemine, noortega töö vähene koordineeritus ja õiguskorra tagamiseks vahendite puudus</w:t>
            </w:r>
            <w:r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, noorte vähene kaasatus otsustusprotsessidesse vallas</w:t>
            </w:r>
            <w:r w:rsidR="001F4F87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.</w:t>
            </w:r>
          </w:p>
          <w:p w:rsidR="007D266D" w:rsidRPr="009B3E3C" w:rsidRDefault="007D266D" w:rsidP="007D266D">
            <w:pPr>
              <w:numPr>
                <w:ilvl w:val="0"/>
                <w:numId w:val="2"/>
              </w:numPr>
              <w:rPr>
                <w:rFonts w:ascii="Trebuchet MS" w:hAnsi="Trebuchet MS" w:cs="Tahoma"/>
                <w:sz w:val="20"/>
                <w:szCs w:val="20"/>
                <w:lang w:val="et-EE"/>
              </w:rPr>
            </w:pPr>
            <w:r w:rsidRPr="00DF4D7A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 xml:space="preserve">Vallaelanike ühtse </w:t>
            </w:r>
            <w:r w:rsidRPr="009B3E3C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identiteedi puudumine, paiknemine kahe endise maakonna piires, vastu</w:t>
            </w:r>
            <w:r w:rsidR="001F4F87" w:rsidRPr="009B3E3C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-</w:t>
            </w:r>
            <w:r w:rsidRPr="009B3E3C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oluline kuvand vallast (tööstus-kaunis loodus)</w:t>
            </w:r>
            <w:r w:rsidR="001F4F87" w:rsidRPr="009B3E3C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.</w:t>
            </w:r>
            <w:r w:rsidRPr="009B3E3C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 xml:space="preserve"> </w:t>
            </w:r>
          </w:p>
          <w:p w:rsidR="007D266D" w:rsidRPr="009B3E3C" w:rsidRDefault="001F4F87" w:rsidP="007D266D">
            <w:pPr>
              <w:numPr>
                <w:ilvl w:val="0"/>
                <w:numId w:val="2"/>
              </w:numPr>
              <w:rPr>
                <w:rFonts w:ascii="Trebuchet MS" w:hAnsi="Trebuchet MS" w:cs="Tahoma"/>
                <w:sz w:val="20"/>
                <w:szCs w:val="20"/>
                <w:lang w:val="et-EE"/>
              </w:rPr>
            </w:pPr>
            <w:r w:rsidRPr="009B3E3C">
              <w:rPr>
                <w:rFonts w:ascii="Trebuchet MS" w:hAnsi="Trebuchet MS" w:cs="Tahoma"/>
                <w:sz w:val="20"/>
                <w:szCs w:val="20"/>
                <w:lang w:val="et-EE"/>
              </w:rPr>
              <w:t>Planeerimata</w:t>
            </w:r>
            <w:r w:rsidR="007D266D" w:rsidRPr="009B3E3C">
              <w:rPr>
                <w:rFonts w:ascii="Trebuchet MS" w:hAnsi="Trebuchet MS" w:cs="Tahoma"/>
                <w:sz w:val="20"/>
                <w:szCs w:val="20"/>
                <w:lang w:val="et-EE"/>
              </w:rPr>
              <w:t xml:space="preserve"> valla mainekujundus ja turundus</w:t>
            </w:r>
            <w:r w:rsidRPr="009B3E3C">
              <w:rPr>
                <w:rFonts w:ascii="Trebuchet MS" w:hAnsi="Trebuchet MS" w:cs="Tahoma"/>
                <w:sz w:val="20"/>
                <w:szCs w:val="20"/>
                <w:lang w:val="et-EE"/>
              </w:rPr>
              <w:t>.</w:t>
            </w:r>
          </w:p>
          <w:p w:rsidR="007D266D" w:rsidRPr="009B3E3C" w:rsidRDefault="007D266D" w:rsidP="007D266D">
            <w:pPr>
              <w:numPr>
                <w:ilvl w:val="0"/>
                <w:numId w:val="2"/>
              </w:numPr>
              <w:rPr>
                <w:rFonts w:ascii="Trebuchet MS" w:hAnsi="Trebuchet MS" w:cs="Tahoma"/>
                <w:sz w:val="20"/>
                <w:szCs w:val="20"/>
                <w:lang w:val="et-EE"/>
              </w:rPr>
            </w:pPr>
            <w:r w:rsidRPr="009B3E3C">
              <w:rPr>
                <w:rFonts w:ascii="Trebuchet MS" w:hAnsi="Trebuchet MS" w:cs="Tahoma"/>
                <w:sz w:val="20"/>
                <w:szCs w:val="20"/>
                <w:lang w:val="et-EE"/>
              </w:rPr>
              <w:t xml:space="preserve">Kodanikuühiskonna vähene võimekus </w:t>
            </w:r>
            <w:r w:rsidR="001F4F87" w:rsidRPr="009B3E3C">
              <w:rPr>
                <w:rFonts w:ascii="Trebuchet MS" w:hAnsi="Trebuchet MS" w:cs="Tahoma"/>
                <w:sz w:val="20"/>
                <w:szCs w:val="20"/>
                <w:lang w:val="et-EE"/>
              </w:rPr>
              <w:t xml:space="preserve">ja motivatsioon </w:t>
            </w:r>
            <w:r w:rsidRPr="009B3E3C">
              <w:rPr>
                <w:rFonts w:ascii="Trebuchet MS" w:hAnsi="Trebuchet MS" w:cs="Tahoma"/>
                <w:sz w:val="20"/>
                <w:szCs w:val="20"/>
                <w:lang w:val="et-EE"/>
              </w:rPr>
              <w:t xml:space="preserve">projektide koostamiseks </w:t>
            </w:r>
            <w:r w:rsidR="009B3E3C" w:rsidRPr="009B3E3C">
              <w:rPr>
                <w:rFonts w:ascii="Trebuchet MS" w:hAnsi="Trebuchet MS" w:cs="Tahoma"/>
                <w:sz w:val="20"/>
                <w:szCs w:val="20"/>
                <w:lang w:val="et-EE"/>
              </w:rPr>
              <w:t>ning</w:t>
            </w:r>
            <w:r w:rsidRPr="009B3E3C">
              <w:rPr>
                <w:rFonts w:ascii="Trebuchet MS" w:hAnsi="Trebuchet MS" w:cs="Tahoma"/>
                <w:sz w:val="20"/>
                <w:szCs w:val="20"/>
                <w:lang w:val="et-EE"/>
              </w:rPr>
              <w:t xml:space="preserve"> rahastamisvõimaluste kasutamiseks</w:t>
            </w:r>
            <w:r w:rsidR="001F4F87" w:rsidRPr="009B3E3C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.</w:t>
            </w:r>
          </w:p>
          <w:p w:rsidR="007D266D" w:rsidRPr="006550CC" w:rsidRDefault="007D266D" w:rsidP="007D266D">
            <w:pPr>
              <w:numPr>
                <w:ilvl w:val="0"/>
                <w:numId w:val="2"/>
              </w:numPr>
              <w:rPr>
                <w:rFonts w:ascii="Trebuchet MS" w:hAnsi="Trebuchet MS" w:cs="Tahoma"/>
                <w:sz w:val="20"/>
                <w:szCs w:val="20"/>
                <w:lang w:val="et-EE"/>
              </w:rPr>
            </w:pPr>
            <w:r w:rsidRPr="009B3E3C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Merega seotud arenguvõimaluste</w:t>
            </w:r>
            <w:r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 xml:space="preserve"> vähene kasutatus, rannaääre kinnikasvamine</w:t>
            </w:r>
            <w:r w:rsidR="001F4F87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.</w:t>
            </w:r>
          </w:p>
          <w:p w:rsidR="006550CC" w:rsidRPr="00C01617" w:rsidRDefault="006550CC" w:rsidP="006550CC">
            <w:pPr>
              <w:ind w:left="360"/>
              <w:rPr>
                <w:rFonts w:ascii="Trebuchet MS" w:hAnsi="Trebuchet MS" w:cs="Tahoma"/>
                <w:sz w:val="20"/>
                <w:szCs w:val="20"/>
                <w:lang w:val="et-EE"/>
              </w:rPr>
            </w:pPr>
          </w:p>
        </w:tc>
      </w:tr>
      <w:tr w:rsidR="007D266D" w:rsidRPr="00C01617" w:rsidTr="007D266D">
        <w:tc>
          <w:tcPr>
            <w:tcW w:w="4500" w:type="dxa"/>
            <w:shd w:val="clear" w:color="auto" w:fill="92D050"/>
          </w:tcPr>
          <w:p w:rsidR="007D266D" w:rsidRPr="006550CC" w:rsidRDefault="007D266D" w:rsidP="00377692">
            <w:pPr>
              <w:jc w:val="center"/>
              <w:rPr>
                <w:rFonts w:ascii="Trebuchet MS" w:hAnsi="Trebuchet MS" w:cs="Tahoma"/>
                <w:b/>
                <w:bCs/>
                <w:lang w:val="et-EE"/>
              </w:rPr>
            </w:pPr>
            <w:r w:rsidRPr="006550CC">
              <w:rPr>
                <w:rFonts w:ascii="Trebuchet MS" w:hAnsi="Trebuchet MS" w:cs="Tahoma"/>
                <w:b/>
                <w:bCs/>
                <w:sz w:val="22"/>
                <w:szCs w:val="22"/>
                <w:lang w:val="et-EE"/>
              </w:rPr>
              <w:t>Võimalused</w:t>
            </w:r>
          </w:p>
        </w:tc>
        <w:tc>
          <w:tcPr>
            <w:tcW w:w="5130" w:type="dxa"/>
            <w:shd w:val="clear" w:color="auto" w:fill="FFFF99"/>
          </w:tcPr>
          <w:p w:rsidR="007D266D" w:rsidRDefault="007D266D" w:rsidP="00377692">
            <w:pPr>
              <w:jc w:val="center"/>
              <w:rPr>
                <w:rFonts w:ascii="Trebuchet MS" w:hAnsi="Trebuchet MS" w:cs="Tahoma"/>
                <w:b/>
                <w:bCs/>
                <w:lang w:val="et-EE"/>
              </w:rPr>
            </w:pPr>
            <w:r w:rsidRPr="006550CC">
              <w:rPr>
                <w:rFonts w:ascii="Trebuchet MS" w:hAnsi="Trebuchet MS" w:cs="Tahoma"/>
                <w:b/>
                <w:bCs/>
                <w:sz w:val="22"/>
                <w:szCs w:val="22"/>
                <w:lang w:val="et-EE"/>
              </w:rPr>
              <w:t>Ohud</w:t>
            </w:r>
          </w:p>
          <w:p w:rsidR="006550CC" w:rsidRPr="006550CC" w:rsidRDefault="006550CC" w:rsidP="00377692">
            <w:pPr>
              <w:jc w:val="center"/>
              <w:rPr>
                <w:rFonts w:ascii="Trebuchet MS" w:hAnsi="Trebuchet MS" w:cs="Tahoma"/>
                <w:b/>
                <w:bCs/>
                <w:lang w:val="et-EE"/>
              </w:rPr>
            </w:pPr>
          </w:p>
        </w:tc>
      </w:tr>
      <w:tr w:rsidR="007D266D" w:rsidRPr="009B3E3C" w:rsidTr="007D266D">
        <w:tc>
          <w:tcPr>
            <w:tcW w:w="4500" w:type="dxa"/>
          </w:tcPr>
          <w:p w:rsidR="007D266D" w:rsidRPr="00C01617" w:rsidRDefault="007D266D" w:rsidP="007D266D">
            <w:pPr>
              <w:pStyle w:val="Kehatek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="Trebuchet MS" w:hAnsi="Trebuchet MS"/>
                <w:bCs/>
                <w:sz w:val="20"/>
                <w:szCs w:val="20"/>
                <w:lang w:val="et-EE"/>
              </w:rPr>
            </w:pPr>
            <w:r w:rsidRPr="00C01617">
              <w:rPr>
                <w:rFonts w:ascii="Trebuchet MS" w:hAnsi="Trebuchet MS"/>
                <w:bCs/>
                <w:sz w:val="20"/>
                <w:szCs w:val="20"/>
                <w:lang w:val="et-EE"/>
              </w:rPr>
              <w:lastRenderedPageBreak/>
              <w:t>Maakonnakeskuse Rakvere lähedus (avalikud teenused, töökohad, ühistransport)</w:t>
            </w:r>
            <w:r>
              <w:rPr>
                <w:rFonts w:ascii="Trebuchet MS" w:hAnsi="Trebuchet MS"/>
                <w:bCs/>
                <w:sz w:val="20"/>
                <w:szCs w:val="20"/>
                <w:lang w:val="et-EE"/>
              </w:rPr>
              <w:t>, Tallinn-Narva trassi arengust tulenevate võimaluste kasutamine</w:t>
            </w:r>
          </w:p>
          <w:p w:rsidR="007D266D" w:rsidRPr="00C01617" w:rsidRDefault="007D266D" w:rsidP="007D266D">
            <w:pPr>
              <w:numPr>
                <w:ilvl w:val="0"/>
                <w:numId w:val="6"/>
              </w:numPr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</w:pPr>
            <w:r w:rsidRPr="00C01617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Soome ja naaberomavalitsuste huvi koostööks (rahvusvaheline regulaarne laevaliin, turism, logistika)</w:t>
            </w:r>
            <w:r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, merega seotud tegevuste laiendamiseks huvid</w:t>
            </w:r>
          </w:p>
          <w:p w:rsidR="007D266D" w:rsidRDefault="007D266D" w:rsidP="007D266D">
            <w:pPr>
              <w:numPr>
                <w:ilvl w:val="0"/>
                <w:numId w:val="6"/>
              </w:numPr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</w:pPr>
            <w:r w:rsidRPr="00C01617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 xml:space="preserve">Sise- ja välisturistide arvu kasv, elanike kasvav huvi looduses viibimiseks ja </w:t>
            </w:r>
            <w:r w:rsidR="00C91FC3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pärandkultuuriga tutvumiseks.</w:t>
            </w:r>
            <w:r w:rsidRPr="00DF4D7A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 xml:space="preserve"> </w:t>
            </w:r>
          </w:p>
          <w:p w:rsidR="007D266D" w:rsidRPr="00DF4D7A" w:rsidRDefault="007D266D" w:rsidP="007D266D">
            <w:pPr>
              <w:numPr>
                <w:ilvl w:val="0"/>
                <w:numId w:val="6"/>
              </w:numPr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</w:pPr>
            <w:r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T</w:t>
            </w:r>
            <w:r w:rsidRPr="00DF4D7A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ervislike eluviiside viljelemise</w:t>
            </w:r>
            <w:r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 xml:space="preserve"> kandepinna laienemine</w:t>
            </w:r>
            <w:r w:rsidR="00C91FC3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.</w:t>
            </w:r>
          </w:p>
          <w:p w:rsidR="007D266D" w:rsidRPr="00DF4D7A" w:rsidRDefault="007D266D" w:rsidP="007D266D">
            <w:pPr>
              <w:numPr>
                <w:ilvl w:val="0"/>
                <w:numId w:val="6"/>
              </w:numPr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</w:pPr>
            <w:r w:rsidRPr="00DF4D7A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 xml:space="preserve">Huvi atraktiivsete maakohtade vastu, nii suvilateks </w:t>
            </w:r>
            <w:r w:rsidR="00C91FC3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kui kodudeks (näit Tagasi maale</w:t>
            </w:r>
            <w:r w:rsidRPr="00DF4D7A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)</w:t>
            </w:r>
            <w:r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, turismi arendamise huvi nii maa</w:t>
            </w:r>
            <w:r w:rsidR="00C91FC3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-</w:t>
            </w:r>
            <w:r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majanduse kui merega seotud valdkondades</w:t>
            </w:r>
            <w:r w:rsidR="00C91FC3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.</w:t>
            </w:r>
          </w:p>
          <w:p w:rsidR="007D266D" w:rsidRPr="00C01617" w:rsidRDefault="007D266D" w:rsidP="007D266D">
            <w:pPr>
              <w:numPr>
                <w:ilvl w:val="0"/>
                <w:numId w:val="6"/>
              </w:numPr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</w:pPr>
            <w:r w:rsidRPr="00C01617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Tehnoloogia areng, side- ja kommunikatsioonitehnoloogia uued lahendused, e-teenuste arendamine, kaugtöö</w:t>
            </w:r>
            <w:r w:rsidRPr="00C01617">
              <w:rPr>
                <w:rFonts w:ascii="Trebuchet MS" w:hAnsi="Trebuchet MS" w:cs="Tahoma"/>
                <w:sz w:val="20"/>
                <w:szCs w:val="20"/>
                <w:lang w:val="et-EE"/>
              </w:rPr>
              <w:t xml:space="preserve"> </w:t>
            </w:r>
            <w:r>
              <w:rPr>
                <w:rFonts w:ascii="Trebuchet MS" w:hAnsi="Trebuchet MS" w:cs="Tahoma"/>
                <w:sz w:val="20"/>
                <w:szCs w:val="20"/>
                <w:lang w:val="et-EE"/>
              </w:rPr>
              <w:t>võimaluste kasutamine</w:t>
            </w:r>
            <w:r w:rsidR="00C91FC3">
              <w:rPr>
                <w:rFonts w:ascii="Trebuchet MS" w:hAnsi="Trebuchet MS" w:cs="Tahoma"/>
                <w:sz w:val="20"/>
                <w:szCs w:val="20"/>
                <w:lang w:val="et-EE"/>
              </w:rPr>
              <w:t>.</w:t>
            </w:r>
          </w:p>
          <w:p w:rsidR="007D266D" w:rsidRPr="00EC1A2B" w:rsidRDefault="007D266D" w:rsidP="007D266D">
            <w:pPr>
              <w:numPr>
                <w:ilvl w:val="0"/>
                <w:numId w:val="6"/>
              </w:numPr>
              <w:rPr>
                <w:rFonts w:ascii="Trebuchet MS" w:hAnsi="Trebuchet MS" w:cs="Tahoma"/>
                <w:sz w:val="20"/>
                <w:szCs w:val="20"/>
                <w:lang w:val="et-EE"/>
              </w:rPr>
            </w:pPr>
            <w:r w:rsidRPr="00C01617">
              <w:rPr>
                <w:rFonts w:ascii="Trebuchet MS" w:hAnsi="Trebuchet MS" w:cs="Tahoma"/>
                <w:sz w:val="20"/>
                <w:szCs w:val="20"/>
                <w:lang w:val="et-EE"/>
              </w:rPr>
              <w:t>E</w:t>
            </w:r>
            <w:r w:rsidRPr="00C01617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 xml:space="preserve">uroopa Liidu struktuurivahendite ja teiste doonorite rahastamise </w:t>
            </w:r>
            <w:r w:rsidRPr="00756D98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kaasamise võimalused, kutsed partneriks rahvusvahelistesse koostööprojektidesse</w:t>
            </w:r>
            <w:r w:rsidR="00C91FC3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.</w:t>
            </w:r>
          </w:p>
          <w:p w:rsidR="007D266D" w:rsidRPr="006550CC" w:rsidRDefault="007D266D" w:rsidP="007D266D">
            <w:pPr>
              <w:numPr>
                <w:ilvl w:val="0"/>
                <w:numId w:val="6"/>
              </w:numPr>
              <w:rPr>
                <w:rFonts w:ascii="Trebuchet MS" w:hAnsi="Trebuchet MS" w:cs="Tahoma"/>
                <w:sz w:val="20"/>
                <w:szCs w:val="20"/>
                <w:lang w:val="et-EE"/>
              </w:rPr>
            </w:pPr>
            <w:r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Koos</w:t>
            </w:r>
            <w:r w:rsidR="00EB3076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tööhuvi kasv valla institutsioo</w:t>
            </w:r>
            <w:r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nidega, Eesti ja välismaa parimate praktikate õppimine,  institutsionaalse koostöö laienemine</w:t>
            </w:r>
            <w:r w:rsidR="00C91FC3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.</w:t>
            </w:r>
          </w:p>
          <w:p w:rsidR="006550CC" w:rsidRPr="00C01617" w:rsidRDefault="006550CC" w:rsidP="006550CC">
            <w:pPr>
              <w:ind w:left="360"/>
              <w:rPr>
                <w:rFonts w:ascii="Trebuchet MS" w:hAnsi="Trebuchet MS" w:cs="Tahoma"/>
                <w:sz w:val="20"/>
                <w:szCs w:val="20"/>
                <w:lang w:val="et-EE"/>
              </w:rPr>
            </w:pPr>
          </w:p>
        </w:tc>
        <w:tc>
          <w:tcPr>
            <w:tcW w:w="5130" w:type="dxa"/>
          </w:tcPr>
          <w:p w:rsidR="007D266D" w:rsidRPr="00DF4D7A" w:rsidRDefault="007D266D" w:rsidP="007D266D">
            <w:pPr>
              <w:numPr>
                <w:ilvl w:val="0"/>
                <w:numId w:val="3"/>
              </w:numPr>
              <w:rPr>
                <w:rFonts w:ascii="Trebuchet MS" w:hAnsi="Trebuchet MS" w:cs="Tahoma"/>
                <w:sz w:val="20"/>
                <w:szCs w:val="20"/>
                <w:lang w:val="et-EE"/>
              </w:rPr>
            </w:pPr>
            <w:r w:rsidRPr="00DF4D7A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Eesti rahvaarvu üldine vähenemine, sh tööealiste väiksem arvukus, elanike vananemine ja koondumine suurtesse keskustesse, ääremaastumine</w:t>
            </w:r>
            <w:r w:rsidR="00A13527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.</w:t>
            </w:r>
          </w:p>
          <w:p w:rsidR="007D266D" w:rsidRPr="00DF4D7A" w:rsidRDefault="007D266D" w:rsidP="007D266D">
            <w:pPr>
              <w:numPr>
                <w:ilvl w:val="0"/>
                <w:numId w:val="3"/>
              </w:numPr>
              <w:rPr>
                <w:rFonts w:ascii="Trebuchet MS" w:hAnsi="Trebuchet MS" w:cs="Tahoma"/>
                <w:sz w:val="20"/>
                <w:szCs w:val="20"/>
                <w:lang w:val="et-EE"/>
              </w:rPr>
            </w:pPr>
            <w:r w:rsidRPr="00DF4D7A">
              <w:rPr>
                <w:rFonts w:ascii="Trebuchet MS" w:hAnsi="Trebuchet MS" w:cs="Tahoma"/>
                <w:sz w:val="20"/>
                <w:szCs w:val="20"/>
                <w:lang w:val="et-EE"/>
              </w:rPr>
              <w:t>Tootmissisendite kallinemine, surve ettevõtete konkurentsivõimele ja o</w:t>
            </w:r>
            <w:r w:rsidRPr="00DF4D7A">
              <w:rPr>
                <w:rFonts w:ascii="Trebuchet MS" w:hAnsi="Trebuchet MS"/>
                <w:sz w:val="20"/>
                <w:szCs w:val="20"/>
                <w:lang w:val="et-EE"/>
              </w:rPr>
              <w:t>ht töökohtade kadumiseks ja tööpuuduse kasvuks</w:t>
            </w:r>
            <w:r w:rsidR="00A13527">
              <w:rPr>
                <w:rFonts w:ascii="Trebuchet MS" w:hAnsi="Trebuchet MS"/>
                <w:sz w:val="20"/>
                <w:szCs w:val="20"/>
                <w:lang w:val="et-EE"/>
              </w:rPr>
              <w:t>.</w:t>
            </w:r>
          </w:p>
          <w:p w:rsidR="007D266D" w:rsidRPr="00DF4D7A" w:rsidRDefault="007D266D" w:rsidP="007D266D">
            <w:pPr>
              <w:numPr>
                <w:ilvl w:val="0"/>
                <w:numId w:val="3"/>
              </w:numPr>
              <w:rPr>
                <w:rFonts w:ascii="Trebuchet MS" w:hAnsi="Trebuchet MS" w:cs="Tahoma"/>
                <w:sz w:val="20"/>
                <w:szCs w:val="20"/>
                <w:lang w:val="et-EE"/>
              </w:rPr>
            </w:pPr>
            <w:r w:rsidRPr="00DF4D7A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Eesti majanduskasvu aeglustumine, valla eelarveliste vahendite tagasihoidlik kasv, välisprojektides omaosaluse panuse tõus</w:t>
            </w:r>
            <w:r w:rsidR="00A13527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.</w:t>
            </w:r>
            <w:r w:rsidRPr="00DF4D7A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 xml:space="preserve"> </w:t>
            </w:r>
          </w:p>
          <w:p w:rsidR="007D266D" w:rsidRPr="00DF4D7A" w:rsidRDefault="007D266D" w:rsidP="007D266D">
            <w:pPr>
              <w:numPr>
                <w:ilvl w:val="0"/>
                <w:numId w:val="3"/>
              </w:numPr>
              <w:rPr>
                <w:rFonts w:ascii="Trebuchet MS" w:hAnsi="Trebuchet MS" w:cs="Tahoma"/>
                <w:sz w:val="20"/>
                <w:szCs w:val="20"/>
                <w:lang w:val="et-EE"/>
              </w:rPr>
            </w:pPr>
            <w:r w:rsidRPr="00DF4D7A">
              <w:rPr>
                <w:rFonts w:ascii="Trebuchet MS" w:hAnsi="Trebuchet MS" w:cs="Verdana"/>
                <w:sz w:val="20"/>
                <w:szCs w:val="20"/>
                <w:lang w:val="et-EE"/>
              </w:rPr>
              <w:t xml:space="preserve">Kohalikele omavalitsustele </w:t>
            </w:r>
            <w:r>
              <w:rPr>
                <w:rFonts w:ascii="Trebuchet MS" w:hAnsi="Trebuchet MS" w:cs="Verdana"/>
                <w:sz w:val="20"/>
                <w:szCs w:val="20"/>
                <w:lang w:val="et-EE"/>
              </w:rPr>
              <w:t xml:space="preserve">keskvalitsuse poolt </w:t>
            </w:r>
            <w:r w:rsidR="00A13527">
              <w:rPr>
                <w:rFonts w:ascii="Trebuchet MS" w:hAnsi="Trebuchet MS" w:cs="Verdana"/>
                <w:sz w:val="20"/>
                <w:szCs w:val="20"/>
                <w:lang w:val="et-EE"/>
              </w:rPr>
              <w:t>ülesannete juurdeandmine</w:t>
            </w:r>
            <w:r w:rsidRPr="00DF4D7A">
              <w:rPr>
                <w:rFonts w:ascii="Trebuchet MS" w:hAnsi="Trebuchet MS" w:cs="Verdana"/>
                <w:sz w:val="20"/>
                <w:szCs w:val="20"/>
                <w:lang w:val="et-EE"/>
              </w:rPr>
              <w:t xml:space="preserve"> </w:t>
            </w:r>
            <w:r w:rsidRPr="00DF4D7A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ilma täitmiseks piisavate rahaliste vahenditeta</w:t>
            </w:r>
            <w:r w:rsidR="00A13527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.</w:t>
            </w:r>
          </w:p>
          <w:p w:rsidR="007D266D" w:rsidRPr="00DF4D7A" w:rsidRDefault="007D266D" w:rsidP="007D266D">
            <w:pPr>
              <w:numPr>
                <w:ilvl w:val="0"/>
                <w:numId w:val="3"/>
              </w:numPr>
              <w:rPr>
                <w:rFonts w:ascii="Trebuchet MS" w:hAnsi="Trebuchet MS" w:cs="Tahoma"/>
                <w:sz w:val="20"/>
                <w:szCs w:val="20"/>
                <w:lang w:val="et-EE"/>
              </w:rPr>
            </w:pPr>
            <w:r w:rsidRPr="00DF4D7A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Elanike võõrandumine võimust, eestvedajate arvu vähenemine, elanike ja seltsitegevuse aktiivsuse langus, mugavdumine ja vastuseis muutustele</w:t>
            </w:r>
            <w:r w:rsidR="00A13527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.</w:t>
            </w:r>
          </w:p>
          <w:p w:rsidR="007D266D" w:rsidRPr="007762FA" w:rsidRDefault="007D266D" w:rsidP="007D266D">
            <w:pPr>
              <w:numPr>
                <w:ilvl w:val="0"/>
                <w:numId w:val="3"/>
              </w:numPr>
              <w:rPr>
                <w:rFonts w:ascii="Trebuchet MS" w:hAnsi="Trebuchet MS" w:cs="Tahoma"/>
                <w:sz w:val="20"/>
                <w:szCs w:val="20"/>
                <w:lang w:val="et-EE"/>
              </w:rPr>
            </w:pPr>
            <w:r>
              <w:rPr>
                <w:rFonts w:ascii="Trebuchet MS" w:hAnsi="Trebuchet MS" w:cs="Tahoma"/>
                <w:sz w:val="20"/>
                <w:szCs w:val="20"/>
                <w:lang w:val="et-EE"/>
              </w:rPr>
              <w:t>Sotsiaalselt mittetoimetulevate perede pendelränne</w:t>
            </w:r>
            <w:r w:rsidR="00A13527">
              <w:rPr>
                <w:rFonts w:ascii="Trebuchet MS" w:hAnsi="Trebuchet MS" w:cs="Tahoma"/>
                <w:sz w:val="20"/>
                <w:szCs w:val="20"/>
                <w:lang w:val="et-EE"/>
              </w:rPr>
              <w:t>.</w:t>
            </w:r>
          </w:p>
          <w:p w:rsidR="007D266D" w:rsidRPr="007762FA" w:rsidRDefault="007D266D" w:rsidP="007D266D">
            <w:pPr>
              <w:numPr>
                <w:ilvl w:val="0"/>
                <w:numId w:val="3"/>
              </w:numPr>
              <w:rPr>
                <w:rFonts w:ascii="Trebuchet MS" w:hAnsi="Trebuchet MS" w:cs="Tahoma"/>
                <w:sz w:val="20"/>
                <w:szCs w:val="20"/>
                <w:lang w:val="et-EE"/>
              </w:rPr>
            </w:pPr>
            <w:r w:rsidRPr="00DF4D7A">
              <w:rPr>
                <w:rFonts w:ascii="Trebuchet MS" w:hAnsi="Trebuchet MS" w:cs="Tahoma"/>
                <w:bCs/>
                <w:sz w:val="20"/>
                <w:szCs w:val="20"/>
                <w:lang w:val="et-EE"/>
              </w:rPr>
              <w:t>Liigne projektipõhisus kohaliku elu korraldamisel, mis ei taga pikemaajalist jätkusuutlikkust.</w:t>
            </w:r>
            <w:bookmarkStart w:id="0" w:name="_GoBack"/>
            <w:bookmarkEnd w:id="0"/>
          </w:p>
          <w:p w:rsidR="007D266D" w:rsidRPr="00C01617" w:rsidRDefault="007D266D" w:rsidP="00A13527">
            <w:pPr>
              <w:ind w:left="360"/>
              <w:rPr>
                <w:rFonts w:ascii="Trebuchet MS" w:hAnsi="Trebuchet MS" w:cs="Tahoma"/>
                <w:sz w:val="20"/>
                <w:szCs w:val="20"/>
                <w:lang w:val="et-EE"/>
              </w:rPr>
            </w:pPr>
          </w:p>
        </w:tc>
      </w:tr>
    </w:tbl>
    <w:p w:rsidR="007D266D" w:rsidRDefault="007D266D" w:rsidP="007D266D">
      <w:pPr>
        <w:pStyle w:val="Pealdis"/>
        <w:spacing w:after="0"/>
        <w:rPr>
          <w:rFonts w:ascii="Trebuchet MS" w:hAnsi="Trebuchet MS"/>
          <w:lang w:val="et-EE"/>
        </w:rPr>
      </w:pPr>
    </w:p>
    <w:p w:rsidR="007D266D" w:rsidRPr="006550CC" w:rsidRDefault="007D266D" w:rsidP="007D266D">
      <w:pPr>
        <w:pStyle w:val="Pealdis"/>
        <w:spacing w:after="0"/>
        <w:rPr>
          <w:rFonts w:ascii="Trebuchet MS" w:hAnsi="Trebuchet MS"/>
          <w:sz w:val="28"/>
          <w:szCs w:val="28"/>
          <w:lang w:val="et-EE"/>
        </w:rPr>
      </w:pPr>
      <w:r w:rsidRPr="006550CC">
        <w:rPr>
          <w:rFonts w:ascii="Trebuchet MS" w:hAnsi="Trebuchet MS"/>
          <w:sz w:val="28"/>
          <w:szCs w:val="28"/>
          <w:lang w:val="et-EE"/>
        </w:rPr>
        <w:t>TOWS- maatriks</w:t>
      </w:r>
    </w:p>
    <w:p w:rsidR="007D266D" w:rsidRPr="00604A20" w:rsidRDefault="007D266D" w:rsidP="007D266D">
      <w:pPr>
        <w:rPr>
          <w:lang w:val="et-EE"/>
        </w:rPr>
      </w:pP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3960"/>
        <w:gridCol w:w="4050"/>
      </w:tblGrid>
      <w:tr w:rsidR="007D266D" w:rsidRPr="007A4B52" w:rsidTr="007D266D">
        <w:tc>
          <w:tcPr>
            <w:tcW w:w="1728" w:type="dxa"/>
            <w:tcBorders>
              <w:bottom w:val="single" w:sz="4" w:space="0" w:color="auto"/>
            </w:tcBorders>
          </w:tcPr>
          <w:p w:rsidR="007D266D" w:rsidRPr="003E5B42" w:rsidRDefault="007D266D" w:rsidP="00377692">
            <w:pPr>
              <w:pStyle w:val="Kehatekst"/>
              <w:jc w:val="center"/>
              <w:rPr>
                <w:rFonts w:ascii="Trebuchet MS" w:hAnsi="Trebuchet MS"/>
                <w:b/>
                <w:lang w:val="et-EE"/>
              </w:rPr>
            </w:pPr>
            <w:r w:rsidRPr="003E5B42">
              <w:rPr>
                <w:rFonts w:ascii="Trebuchet MS" w:hAnsi="Trebuchet MS"/>
                <w:b/>
                <w:bCs/>
                <w:sz w:val="22"/>
                <w:szCs w:val="22"/>
                <w:lang w:val="et-EE"/>
              </w:rPr>
              <w:t>Välistegurid/</w:t>
            </w:r>
          </w:p>
          <w:p w:rsidR="007D266D" w:rsidRPr="003E5B42" w:rsidRDefault="007D266D" w:rsidP="00377692">
            <w:pPr>
              <w:pStyle w:val="Kehatekst"/>
              <w:jc w:val="center"/>
              <w:rPr>
                <w:rFonts w:ascii="Trebuchet MS" w:hAnsi="Trebuchet MS"/>
                <w:b/>
                <w:lang w:val="et-EE"/>
              </w:rPr>
            </w:pPr>
            <w:r w:rsidRPr="003E5B42">
              <w:rPr>
                <w:rFonts w:ascii="Trebuchet MS" w:hAnsi="Trebuchet MS"/>
                <w:b/>
                <w:bCs/>
                <w:sz w:val="22"/>
                <w:szCs w:val="22"/>
                <w:lang w:val="et-EE"/>
              </w:rPr>
              <w:t>Sisetegurid</w:t>
            </w:r>
          </w:p>
        </w:tc>
        <w:tc>
          <w:tcPr>
            <w:tcW w:w="3960" w:type="dxa"/>
            <w:shd w:val="clear" w:color="auto" w:fill="FFC000"/>
          </w:tcPr>
          <w:p w:rsidR="007D266D" w:rsidRPr="003E5B42" w:rsidRDefault="007D266D" w:rsidP="00377692">
            <w:pPr>
              <w:pStyle w:val="Kehatekst"/>
              <w:jc w:val="center"/>
              <w:rPr>
                <w:rFonts w:ascii="Trebuchet MS" w:hAnsi="Trebuchet MS"/>
                <w:b/>
                <w:bCs/>
                <w:lang w:val="et-EE"/>
              </w:rPr>
            </w:pPr>
            <w:r w:rsidRPr="003E5B42">
              <w:rPr>
                <w:rFonts w:ascii="Trebuchet MS" w:hAnsi="Trebuchet MS"/>
                <w:b/>
                <w:bCs/>
                <w:sz w:val="22"/>
                <w:szCs w:val="22"/>
                <w:lang w:val="et-EE"/>
              </w:rPr>
              <w:t>Tugevused (S)</w:t>
            </w:r>
          </w:p>
          <w:p w:rsidR="007D266D" w:rsidRPr="003E5B42" w:rsidRDefault="007D266D" w:rsidP="00377692">
            <w:pPr>
              <w:pStyle w:val="Kehatekst"/>
              <w:jc w:val="center"/>
              <w:rPr>
                <w:rFonts w:ascii="Trebuchet MS" w:hAnsi="Trebuchet MS"/>
                <w:b/>
                <w:lang w:val="et-EE"/>
              </w:rPr>
            </w:pPr>
            <w:r w:rsidRPr="003E5B42">
              <w:rPr>
                <w:rFonts w:ascii="Trebuchet MS" w:hAnsi="Trebuchet MS"/>
                <w:b/>
                <w:bCs/>
                <w:sz w:val="22"/>
                <w:szCs w:val="22"/>
                <w:lang w:val="et-EE"/>
              </w:rPr>
              <w:t>Sisekeskkonna seisund</w:t>
            </w:r>
          </w:p>
        </w:tc>
        <w:tc>
          <w:tcPr>
            <w:tcW w:w="4050" w:type="dxa"/>
            <w:shd w:val="clear" w:color="auto" w:fill="F2DBDB" w:themeFill="accent2" w:themeFillTint="33"/>
          </w:tcPr>
          <w:p w:rsidR="007D266D" w:rsidRPr="003E5B42" w:rsidRDefault="007D266D" w:rsidP="00377692">
            <w:pPr>
              <w:pStyle w:val="Kehatekst"/>
              <w:jc w:val="center"/>
              <w:rPr>
                <w:rFonts w:ascii="Trebuchet MS" w:hAnsi="Trebuchet MS"/>
                <w:b/>
                <w:bCs/>
                <w:lang w:val="et-EE"/>
              </w:rPr>
            </w:pPr>
            <w:r w:rsidRPr="003E5B42">
              <w:rPr>
                <w:rFonts w:ascii="Trebuchet MS" w:hAnsi="Trebuchet MS"/>
                <w:b/>
                <w:bCs/>
                <w:sz w:val="22"/>
                <w:szCs w:val="22"/>
                <w:lang w:val="et-EE"/>
              </w:rPr>
              <w:t>Nõrkused (W)</w:t>
            </w:r>
          </w:p>
          <w:p w:rsidR="007D266D" w:rsidRPr="003E5B42" w:rsidRDefault="007D266D" w:rsidP="00377692">
            <w:pPr>
              <w:pStyle w:val="Kehatekst"/>
              <w:jc w:val="center"/>
              <w:rPr>
                <w:rFonts w:ascii="Trebuchet MS" w:hAnsi="Trebuchet MS"/>
                <w:b/>
                <w:lang w:val="et-EE"/>
              </w:rPr>
            </w:pPr>
            <w:r w:rsidRPr="003E5B42">
              <w:rPr>
                <w:rFonts w:ascii="Trebuchet MS" w:hAnsi="Trebuchet MS"/>
                <w:b/>
                <w:bCs/>
                <w:sz w:val="22"/>
                <w:szCs w:val="22"/>
                <w:lang w:val="et-EE"/>
              </w:rPr>
              <w:t>Sisekeskkonna nõrkus</w:t>
            </w:r>
          </w:p>
        </w:tc>
      </w:tr>
      <w:tr w:rsidR="007D266D" w:rsidRPr="009B3E3C" w:rsidTr="007D266D">
        <w:tc>
          <w:tcPr>
            <w:tcW w:w="1728" w:type="dxa"/>
            <w:tcBorders>
              <w:bottom w:val="single" w:sz="4" w:space="0" w:color="auto"/>
            </w:tcBorders>
            <w:shd w:val="clear" w:color="auto" w:fill="C2D69B" w:themeFill="accent3" w:themeFillTint="99"/>
          </w:tcPr>
          <w:p w:rsidR="007D266D" w:rsidRPr="003E5B42" w:rsidRDefault="007D266D" w:rsidP="00377692">
            <w:pPr>
              <w:pStyle w:val="Kehatekst"/>
              <w:rPr>
                <w:rFonts w:ascii="Trebuchet MS" w:hAnsi="Trebuchet MS"/>
                <w:b/>
                <w:lang w:val="et-EE"/>
              </w:rPr>
            </w:pPr>
            <w:r w:rsidRPr="003E5B42">
              <w:rPr>
                <w:rFonts w:ascii="Trebuchet MS" w:hAnsi="Trebuchet MS"/>
                <w:b/>
                <w:bCs/>
                <w:sz w:val="22"/>
                <w:szCs w:val="22"/>
                <w:lang w:val="et-EE"/>
              </w:rPr>
              <w:t>Võimalused (O)</w:t>
            </w:r>
          </w:p>
          <w:p w:rsidR="007D266D" w:rsidRPr="00604A20" w:rsidRDefault="007D266D" w:rsidP="00377692">
            <w:pPr>
              <w:pStyle w:val="Kehatekst"/>
              <w:rPr>
                <w:rFonts w:ascii="Trebuchet MS" w:hAnsi="Trebuchet MS"/>
                <w:lang w:val="et-EE"/>
              </w:rPr>
            </w:pPr>
            <w:r w:rsidRPr="003E5B42">
              <w:rPr>
                <w:rFonts w:ascii="Trebuchet MS" w:hAnsi="Trebuchet MS"/>
                <w:b/>
                <w:bCs/>
                <w:sz w:val="22"/>
                <w:szCs w:val="22"/>
                <w:lang w:val="et-EE"/>
              </w:rPr>
              <w:t>Väliskesk-konna seisund</w:t>
            </w:r>
            <w:r w:rsidRPr="00604A20">
              <w:rPr>
                <w:rFonts w:ascii="Trebuchet MS" w:hAnsi="Trebuchet MS"/>
                <w:sz w:val="22"/>
                <w:lang w:val="et-EE"/>
              </w:rPr>
              <w:t xml:space="preserve"> </w:t>
            </w:r>
          </w:p>
        </w:tc>
        <w:tc>
          <w:tcPr>
            <w:tcW w:w="3960" w:type="dxa"/>
            <w:shd w:val="clear" w:color="auto" w:fill="auto"/>
          </w:tcPr>
          <w:p w:rsidR="007D266D" w:rsidRPr="003E5B42" w:rsidRDefault="007D266D" w:rsidP="007D266D">
            <w:pPr>
              <w:numPr>
                <w:ilvl w:val="0"/>
                <w:numId w:val="4"/>
              </w:numPr>
              <w:rPr>
                <w:rFonts w:ascii="Trebuchet MS" w:hAnsi="Trebuchet MS"/>
                <w:sz w:val="20"/>
                <w:szCs w:val="20"/>
                <w:lang w:val="et-EE"/>
              </w:rPr>
            </w:pPr>
            <w:r w:rsidRPr="003E5B42">
              <w:rPr>
                <w:rFonts w:ascii="Trebuchet MS" w:hAnsi="Trebuchet MS"/>
                <w:sz w:val="20"/>
                <w:szCs w:val="20"/>
                <w:lang w:val="et-EE"/>
              </w:rPr>
              <w:t>Ettevõtluse arenguks tööstusalade rajamine, soodsatel tingimustel maa ja elamispindade võimaldamine, taristu rajamise toetamine, planeeringute kiire menetlemine</w:t>
            </w:r>
            <w:r w:rsidR="003E5B42">
              <w:rPr>
                <w:rFonts w:ascii="Trebuchet MS" w:hAnsi="Trebuchet MS"/>
                <w:sz w:val="20"/>
                <w:szCs w:val="20"/>
                <w:lang w:val="et-EE"/>
              </w:rPr>
              <w:t>.</w:t>
            </w:r>
            <w:r w:rsidRPr="003E5B42">
              <w:rPr>
                <w:rFonts w:ascii="Trebuchet MS" w:hAnsi="Trebuchet MS"/>
                <w:sz w:val="20"/>
                <w:szCs w:val="20"/>
                <w:lang w:val="et-EE"/>
              </w:rPr>
              <w:t xml:space="preserve"> </w:t>
            </w:r>
          </w:p>
          <w:p w:rsidR="007D266D" w:rsidRPr="003E5B42" w:rsidRDefault="007D266D" w:rsidP="007D266D">
            <w:pPr>
              <w:numPr>
                <w:ilvl w:val="0"/>
                <w:numId w:val="4"/>
              </w:numPr>
              <w:rPr>
                <w:rFonts w:ascii="Trebuchet MS" w:hAnsi="Trebuchet MS"/>
                <w:sz w:val="20"/>
                <w:szCs w:val="20"/>
                <w:lang w:val="et-EE"/>
              </w:rPr>
            </w:pPr>
            <w:r w:rsidRPr="003E5B42">
              <w:rPr>
                <w:rFonts w:ascii="Trebuchet MS" w:hAnsi="Trebuchet MS"/>
                <w:sz w:val="20"/>
                <w:szCs w:val="20"/>
                <w:lang w:val="et-EE"/>
              </w:rPr>
              <w:t xml:space="preserve">Merega seotud tegevuste laiendamine, turismi ja puhkemajanduse arendamine, sisukate vaba aja võimaluste loomine </w:t>
            </w:r>
            <w:r w:rsidR="003E5B42">
              <w:rPr>
                <w:rFonts w:ascii="Trebuchet MS" w:hAnsi="Trebuchet MS"/>
                <w:sz w:val="20"/>
                <w:szCs w:val="20"/>
                <w:lang w:val="et-EE"/>
              </w:rPr>
              <w:t>erinevatele sihtrühmadele.</w:t>
            </w:r>
            <w:r w:rsidRPr="003E5B42">
              <w:rPr>
                <w:rFonts w:ascii="Trebuchet MS" w:hAnsi="Trebuchet MS"/>
                <w:sz w:val="20"/>
                <w:szCs w:val="20"/>
                <w:lang w:val="et-EE"/>
              </w:rPr>
              <w:t xml:space="preserve"> </w:t>
            </w:r>
          </w:p>
          <w:p w:rsidR="007D266D" w:rsidRPr="003E5B42" w:rsidRDefault="007D266D" w:rsidP="007D266D">
            <w:pPr>
              <w:numPr>
                <w:ilvl w:val="0"/>
                <w:numId w:val="4"/>
              </w:numPr>
              <w:rPr>
                <w:rFonts w:ascii="Trebuchet MS" w:hAnsi="Trebuchet MS"/>
                <w:sz w:val="20"/>
                <w:szCs w:val="20"/>
                <w:lang w:val="et-EE"/>
              </w:rPr>
            </w:pPr>
            <w:r w:rsidRPr="003E5B42">
              <w:rPr>
                <w:rFonts w:ascii="Trebuchet MS" w:hAnsi="Trebuchet MS"/>
                <w:sz w:val="20"/>
                <w:szCs w:val="20"/>
                <w:lang w:val="et-EE"/>
              </w:rPr>
              <w:t>Ajaloolise pärandkultuuri ja mitmekultuurilisuse aktiivne kasutamine külastuskeskkonna arendamisel</w:t>
            </w:r>
            <w:r w:rsidR="003E5B42">
              <w:rPr>
                <w:rFonts w:ascii="Trebuchet MS" w:hAnsi="Trebuchet MS"/>
                <w:sz w:val="20"/>
                <w:szCs w:val="20"/>
                <w:lang w:val="et-EE"/>
              </w:rPr>
              <w:t>.</w:t>
            </w:r>
          </w:p>
          <w:p w:rsidR="007D266D" w:rsidRPr="003E5B42" w:rsidRDefault="007D266D" w:rsidP="007D266D">
            <w:pPr>
              <w:numPr>
                <w:ilvl w:val="0"/>
                <w:numId w:val="4"/>
              </w:numPr>
              <w:rPr>
                <w:rFonts w:ascii="Trebuchet MS" w:hAnsi="Trebuchet MS"/>
                <w:sz w:val="20"/>
                <w:szCs w:val="20"/>
                <w:lang w:val="et-EE"/>
              </w:rPr>
            </w:pPr>
            <w:r w:rsidRPr="003E5B42">
              <w:rPr>
                <w:rFonts w:ascii="Trebuchet MS" w:hAnsi="Trebuchet MS"/>
                <w:sz w:val="20"/>
                <w:szCs w:val="20"/>
                <w:lang w:val="et-EE"/>
              </w:rPr>
              <w:t>Avalike teenuste kvaliteedi ja mitmekesisuse arendamine, IT-</w:t>
            </w:r>
            <w:r w:rsidRPr="003E5B42">
              <w:rPr>
                <w:rFonts w:ascii="Trebuchet MS" w:hAnsi="Trebuchet MS"/>
                <w:sz w:val="20"/>
                <w:szCs w:val="20"/>
                <w:lang w:val="et-EE"/>
              </w:rPr>
              <w:lastRenderedPageBreak/>
              <w:t>lahenduste kasutuselevõtmine, koostöös teiste kohalike omavalitsuste, ettevõtjate ja kolmanda sektoriga</w:t>
            </w:r>
            <w:r w:rsidR="003E5B42">
              <w:rPr>
                <w:rFonts w:ascii="Trebuchet MS" w:hAnsi="Trebuchet MS"/>
                <w:sz w:val="20"/>
                <w:szCs w:val="20"/>
                <w:lang w:val="et-EE"/>
              </w:rPr>
              <w:t>.</w:t>
            </w:r>
          </w:p>
          <w:p w:rsidR="007D266D" w:rsidRPr="003E5B42" w:rsidRDefault="007D266D" w:rsidP="007D266D">
            <w:pPr>
              <w:numPr>
                <w:ilvl w:val="0"/>
                <w:numId w:val="4"/>
              </w:numPr>
              <w:rPr>
                <w:rFonts w:ascii="Trebuchet MS" w:hAnsi="Trebuchet MS"/>
                <w:sz w:val="20"/>
                <w:szCs w:val="20"/>
                <w:lang w:val="et-EE"/>
              </w:rPr>
            </w:pPr>
            <w:r w:rsidRPr="003E5B42">
              <w:rPr>
                <w:rFonts w:ascii="Trebuchet MS" w:hAnsi="Trebuchet MS"/>
                <w:sz w:val="20"/>
                <w:szCs w:val="20"/>
                <w:lang w:val="et-EE"/>
              </w:rPr>
              <w:t>Uute töövõimaluste pakkumine, valda katva kiire interneti väljaarendamine, kaugtöö ja paindlike töövõimaluste laiendamine eri sihtrühmadele koostöös</w:t>
            </w:r>
            <w:r w:rsidR="003E5B42">
              <w:rPr>
                <w:rFonts w:ascii="Trebuchet MS" w:hAnsi="Trebuchet MS"/>
                <w:sz w:val="20"/>
                <w:szCs w:val="20"/>
                <w:lang w:val="et-EE"/>
              </w:rPr>
              <w:t>.</w:t>
            </w:r>
          </w:p>
          <w:p w:rsidR="007D266D" w:rsidRPr="003E5B42" w:rsidRDefault="007D266D" w:rsidP="007D266D">
            <w:pPr>
              <w:numPr>
                <w:ilvl w:val="0"/>
                <w:numId w:val="4"/>
              </w:numPr>
              <w:rPr>
                <w:rFonts w:ascii="Trebuchet MS" w:hAnsi="Trebuchet MS"/>
                <w:sz w:val="20"/>
                <w:szCs w:val="20"/>
                <w:lang w:val="et-EE"/>
              </w:rPr>
            </w:pPr>
            <w:r w:rsidRPr="003E5B42">
              <w:rPr>
                <w:rFonts w:ascii="Trebuchet MS" w:hAnsi="Trebuchet MS"/>
                <w:sz w:val="20"/>
                <w:szCs w:val="20"/>
                <w:lang w:val="et-EE"/>
              </w:rPr>
              <w:t>Kodanikuühiskonna kandepinna ja võrgustiku laiendamine, mitmekultuur</w:t>
            </w:r>
            <w:r w:rsidR="00A32804">
              <w:rPr>
                <w:rFonts w:ascii="Trebuchet MS" w:hAnsi="Trebuchet MS"/>
                <w:sz w:val="20"/>
                <w:szCs w:val="20"/>
                <w:lang w:val="et-EE"/>
              </w:rPr>
              <w:t>ili</w:t>
            </w:r>
            <w:r w:rsidRPr="003E5B42">
              <w:rPr>
                <w:rFonts w:ascii="Trebuchet MS" w:hAnsi="Trebuchet MS"/>
                <w:sz w:val="20"/>
                <w:szCs w:val="20"/>
                <w:lang w:val="et-EE"/>
              </w:rPr>
              <w:t>se keskkonna sünergia</w:t>
            </w:r>
            <w:r w:rsidR="003E5B42">
              <w:rPr>
                <w:rFonts w:ascii="Trebuchet MS" w:hAnsi="Trebuchet MS"/>
                <w:sz w:val="20"/>
                <w:szCs w:val="20"/>
                <w:lang w:val="et-EE"/>
              </w:rPr>
              <w:t>.</w:t>
            </w:r>
          </w:p>
          <w:p w:rsidR="007D266D" w:rsidRDefault="007D266D" w:rsidP="007D266D">
            <w:pPr>
              <w:numPr>
                <w:ilvl w:val="0"/>
                <w:numId w:val="4"/>
              </w:numPr>
              <w:rPr>
                <w:rFonts w:ascii="Trebuchet MS" w:hAnsi="Trebuchet MS"/>
                <w:sz w:val="20"/>
                <w:szCs w:val="20"/>
                <w:lang w:val="et-EE"/>
              </w:rPr>
            </w:pPr>
            <w:r w:rsidRPr="003E5B42">
              <w:rPr>
                <w:rFonts w:ascii="Trebuchet MS" w:hAnsi="Trebuchet MS"/>
                <w:sz w:val="20"/>
                <w:szCs w:val="20"/>
                <w:lang w:val="et-EE"/>
              </w:rPr>
              <w:t>Euroopa Liidu, teiste doonorite ja investorite raha kasutamine valla arenguvajadusteks</w:t>
            </w:r>
            <w:r w:rsidR="003E5B42">
              <w:rPr>
                <w:rFonts w:ascii="Trebuchet MS" w:hAnsi="Trebuchet MS"/>
                <w:sz w:val="20"/>
                <w:szCs w:val="20"/>
                <w:lang w:val="et-EE"/>
              </w:rPr>
              <w:t>.</w:t>
            </w:r>
          </w:p>
          <w:p w:rsidR="004B394A" w:rsidRPr="003E5B42" w:rsidRDefault="004B394A" w:rsidP="004B394A">
            <w:pPr>
              <w:ind w:left="360"/>
              <w:rPr>
                <w:rFonts w:ascii="Trebuchet MS" w:hAnsi="Trebuchet MS"/>
                <w:sz w:val="20"/>
                <w:szCs w:val="20"/>
                <w:lang w:val="et-EE"/>
              </w:rPr>
            </w:pPr>
          </w:p>
        </w:tc>
        <w:tc>
          <w:tcPr>
            <w:tcW w:w="4050" w:type="dxa"/>
            <w:shd w:val="clear" w:color="auto" w:fill="auto"/>
          </w:tcPr>
          <w:p w:rsidR="007D266D" w:rsidRPr="003E5B42" w:rsidRDefault="007D266D" w:rsidP="007D266D">
            <w:pPr>
              <w:numPr>
                <w:ilvl w:val="0"/>
                <w:numId w:val="4"/>
              </w:numPr>
              <w:rPr>
                <w:rFonts w:ascii="Trebuchet MS" w:hAnsi="Trebuchet MS"/>
                <w:sz w:val="20"/>
                <w:szCs w:val="20"/>
                <w:lang w:val="et-EE"/>
              </w:rPr>
            </w:pPr>
            <w:r w:rsidRPr="003E5B42">
              <w:rPr>
                <w:rFonts w:ascii="Trebuchet MS" w:hAnsi="Trebuchet MS"/>
                <w:sz w:val="20"/>
                <w:szCs w:val="20"/>
                <w:lang w:val="et-EE"/>
              </w:rPr>
              <w:lastRenderedPageBreak/>
              <w:t>Elanike tagasirände ja vallaelanike juurdekasvu soosimine, oma kodu rajamist toetav peresõbralik poliitika, tugev noorsootöö</w:t>
            </w:r>
            <w:r w:rsidR="003E5B42">
              <w:rPr>
                <w:rFonts w:ascii="Trebuchet MS" w:hAnsi="Trebuchet MS"/>
                <w:sz w:val="20"/>
                <w:szCs w:val="20"/>
                <w:lang w:val="et-EE"/>
              </w:rPr>
              <w:t>.</w:t>
            </w:r>
            <w:r w:rsidRPr="003E5B42">
              <w:rPr>
                <w:rFonts w:ascii="Trebuchet MS" w:hAnsi="Trebuchet MS"/>
                <w:sz w:val="20"/>
                <w:szCs w:val="20"/>
                <w:lang w:val="et-EE"/>
              </w:rPr>
              <w:t xml:space="preserve"> </w:t>
            </w:r>
          </w:p>
          <w:p w:rsidR="007D266D" w:rsidRPr="003E5B42" w:rsidRDefault="007D266D" w:rsidP="007D266D">
            <w:pPr>
              <w:numPr>
                <w:ilvl w:val="0"/>
                <w:numId w:val="4"/>
              </w:numPr>
              <w:rPr>
                <w:rFonts w:ascii="Trebuchet MS" w:hAnsi="Trebuchet MS"/>
                <w:sz w:val="20"/>
                <w:szCs w:val="20"/>
                <w:lang w:val="et-EE"/>
              </w:rPr>
            </w:pPr>
            <w:r w:rsidRPr="003E5B42">
              <w:rPr>
                <w:rFonts w:ascii="Trebuchet MS" w:hAnsi="Trebuchet MS"/>
                <w:sz w:val="20"/>
                <w:szCs w:val="20"/>
                <w:lang w:val="et-EE"/>
              </w:rPr>
              <w:t>Tehnilise taristu arendam</w:t>
            </w:r>
            <w:r w:rsidR="003E5B42">
              <w:rPr>
                <w:rFonts w:ascii="Trebuchet MS" w:hAnsi="Trebuchet MS"/>
                <w:sz w:val="20"/>
                <w:szCs w:val="20"/>
                <w:lang w:val="et-EE"/>
              </w:rPr>
              <w:t>ine, lagunenud hoonete lammuta</w:t>
            </w:r>
            <w:r w:rsidRPr="003E5B42">
              <w:rPr>
                <w:rFonts w:ascii="Trebuchet MS" w:hAnsi="Trebuchet MS"/>
                <w:sz w:val="20"/>
                <w:szCs w:val="20"/>
                <w:lang w:val="et-EE"/>
              </w:rPr>
              <w:t>mine ja valla miljööväärtuse suurendamine</w:t>
            </w:r>
            <w:r w:rsidR="003E5B42">
              <w:rPr>
                <w:rFonts w:ascii="Trebuchet MS" w:hAnsi="Trebuchet MS"/>
                <w:sz w:val="20"/>
                <w:szCs w:val="20"/>
                <w:lang w:val="et-EE"/>
              </w:rPr>
              <w:t>.</w:t>
            </w:r>
          </w:p>
          <w:p w:rsidR="007D266D" w:rsidRPr="003E5B42" w:rsidRDefault="007D266D" w:rsidP="007D266D">
            <w:pPr>
              <w:numPr>
                <w:ilvl w:val="0"/>
                <w:numId w:val="4"/>
              </w:numPr>
              <w:rPr>
                <w:rFonts w:ascii="Trebuchet MS" w:hAnsi="Trebuchet MS"/>
                <w:sz w:val="20"/>
                <w:szCs w:val="20"/>
                <w:lang w:val="et-EE"/>
              </w:rPr>
            </w:pPr>
            <w:r w:rsidRPr="003E5B42">
              <w:rPr>
                <w:rFonts w:ascii="Trebuchet MS" w:hAnsi="Trebuchet MS"/>
                <w:sz w:val="20"/>
                <w:szCs w:val="20"/>
                <w:lang w:val="et-EE"/>
              </w:rPr>
              <w:t>Avalike teenuste majandamise tõhusam korraldamine, e-teenuste arendamine, vallavara tõhusam kasutamine</w:t>
            </w:r>
            <w:r w:rsidR="003E5B42">
              <w:rPr>
                <w:rFonts w:ascii="Trebuchet MS" w:hAnsi="Trebuchet MS"/>
                <w:sz w:val="20"/>
                <w:szCs w:val="20"/>
                <w:lang w:val="et-EE"/>
              </w:rPr>
              <w:t>.</w:t>
            </w:r>
          </w:p>
          <w:p w:rsidR="007D266D" w:rsidRPr="003E5B42" w:rsidRDefault="007D266D" w:rsidP="007D266D">
            <w:pPr>
              <w:numPr>
                <w:ilvl w:val="0"/>
                <w:numId w:val="4"/>
              </w:numPr>
              <w:rPr>
                <w:rFonts w:ascii="Trebuchet MS" w:hAnsi="Trebuchet MS"/>
                <w:sz w:val="20"/>
                <w:szCs w:val="20"/>
                <w:lang w:val="et-EE"/>
              </w:rPr>
            </w:pPr>
            <w:r w:rsidRPr="003E5B42">
              <w:rPr>
                <w:rFonts w:ascii="Trebuchet MS" w:hAnsi="Trebuchet MS"/>
                <w:sz w:val="20"/>
                <w:szCs w:val="20"/>
                <w:lang w:val="et-EE" w:eastAsia="et-EE"/>
              </w:rPr>
              <w:t>Liikumisvõimaluste arendamine ja vallasisese ja maakondliku ühistranspordi arendamine</w:t>
            </w:r>
            <w:r w:rsidR="003E5B42">
              <w:rPr>
                <w:rFonts w:ascii="Trebuchet MS" w:hAnsi="Trebuchet MS"/>
                <w:sz w:val="20"/>
                <w:szCs w:val="20"/>
                <w:lang w:val="et-EE" w:eastAsia="et-EE"/>
              </w:rPr>
              <w:t>.</w:t>
            </w:r>
          </w:p>
          <w:p w:rsidR="007D266D" w:rsidRPr="003E5B42" w:rsidRDefault="007D266D" w:rsidP="007D266D">
            <w:pPr>
              <w:numPr>
                <w:ilvl w:val="0"/>
                <w:numId w:val="4"/>
              </w:numPr>
              <w:rPr>
                <w:rFonts w:ascii="Trebuchet MS" w:hAnsi="Trebuchet MS"/>
                <w:sz w:val="20"/>
                <w:szCs w:val="20"/>
                <w:lang w:val="et-EE"/>
              </w:rPr>
            </w:pPr>
            <w:r w:rsidRPr="003E5B42">
              <w:rPr>
                <w:rFonts w:ascii="Trebuchet MS" w:hAnsi="Trebuchet MS"/>
                <w:sz w:val="20"/>
                <w:szCs w:val="20"/>
                <w:lang w:val="et-EE"/>
              </w:rPr>
              <w:t xml:space="preserve">Ettevõtjate ligimeelitamine ja töökohtade loomise soodustamine, </w:t>
            </w:r>
            <w:r w:rsidRPr="003E5B42">
              <w:rPr>
                <w:rFonts w:ascii="Trebuchet MS" w:hAnsi="Trebuchet MS"/>
                <w:sz w:val="20"/>
                <w:szCs w:val="20"/>
                <w:lang w:val="et-EE"/>
              </w:rPr>
              <w:lastRenderedPageBreak/>
              <w:t>turismi laiendamine, sh mereturism</w:t>
            </w:r>
            <w:r w:rsidR="003E5B42">
              <w:rPr>
                <w:rFonts w:ascii="Trebuchet MS" w:hAnsi="Trebuchet MS"/>
                <w:sz w:val="20"/>
                <w:szCs w:val="20"/>
                <w:lang w:val="et-EE"/>
              </w:rPr>
              <w:t>.</w:t>
            </w:r>
          </w:p>
          <w:p w:rsidR="007D266D" w:rsidRPr="003E5B42" w:rsidRDefault="007D266D" w:rsidP="007D266D">
            <w:pPr>
              <w:numPr>
                <w:ilvl w:val="0"/>
                <w:numId w:val="4"/>
              </w:numPr>
              <w:rPr>
                <w:rFonts w:ascii="Trebuchet MS" w:hAnsi="Trebuchet MS"/>
                <w:sz w:val="20"/>
                <w:szCs w:val="20"/>
                <w:lang w:val="et-EE"/>
              </w:rPr>
            </w:pPr>
            <w:r w:rsidRPr="003E5B42">
              <w:rPr>
                <w:rFonts w:ascii="Trebuchet MS" w:hAnsi="Trebuchet MS"/>
                <w:sz w:val="20"/>
                <w:szCs w:val="20"/>
                <w:lang w:val="et-EE"/>
              </w:rPr>
              <w:t>Kohaliku omavalitsuse tulubaasi kasvatamine ja eelarve struktuurimuutused elanike vajadustest lähtuvalt, välisvahendite kaasamine valla arengusse</w:t>
            </w:r>
            <w:r w:rsidR="003E5B42">
              <w:rPr>
                <w:rFonts w:ascii="Trebuchet MS" w:hAnsi="Trebuchet MS"/>
                <w:sz w:val="20"/>
                <w:szCs w:val="20"/>
                <w:lang w:val="et-EE"/>
              </w:rPr>
              <w:t>.</w:t>
            </w:r>
          </w:p>
          <w:p w:rsidR="007D266D" w:rsidRPr="003E5B42" w:rsidRDefault="007D266D" w:rsidP="007D266D">
            <w:pPr>
              <w:numPr>
                <w:ilvl w:val="0"/>
                <w:numId w:val="4"/>
              </w:numPr>
              <w:rPr>
                <w:rFonts w:ascii="Trebuchet MS" w:hAnsi="Trebuchet MS"/>
                <w:sz w:val="20"/>
                <w:szCs w:val="20"/>
                <w:lang w:val="et-EE"/>
              </w:rPr>
            </w:pPr>
            <w:r w:rsidRPr="003E5B42">
              <w:rPr>
                <w:rFonts w:ascii="Trebuchet MS" w:hAnsi="Trebuchet MS"/>
                <w:sz w:val="20"/>
                <w:szCs w:val="20"/>
                <w:lang w:val="et-EE"/>
              </w:rPr>
              <w:t>Piirkondade tasakaalustatud arendamine, võrgustikupõhine koostöö</w:t>
            </w:r>
            <w:r w:rsidR="003E5B42">
              <w:rPr>
                <w:rFonts w:ascii="Trebuchet MS" w:hAnsi="Trebuchet MS"/>
                <w:sz w:val="20"/>
                <w:szCs w:val="20"/>
                <w:lang w:val="et-EE"/>
              </w:rPr>
              <w:t>.</w:t>
            </w:r>
          </w:p>
          <w:p w:rsidR="007D266D" w:rsidRDefault="007D266D" w:rsidP="007D266D">
            <w:pPr>
              <w:numPr>
                <w:ilvl w:val="0"/>
                <w:numId w:val="4"/>
              </w:numPr>
              <w:rPr>
                <w:rFonts w:ascii="Trebuchet MS" w:hAnsi="Trebuchet MS"/>
                <w:sz w:val="20"/>
                <w:szCs w:val="20"/>
                <w:lang w:val="et-EE"/>
              </w:rPr>
            </w:pPr>
            <w:r w:rsidRPr="003E5B42">
              <w:rPr>
                <w:rFonts w:ascii="Trebuchet MS" w:hAnsi="Trebuchet MS"/>
                <w:sz w:val="20"/>
                <w:szCs w:val="20"/>
                <w:lang w:val="et-EE"/>
              </w:rPr>
              <w:t xml:space="preserve">Valla kuvandi kujundamine ja mainekujunduse arendamine, valla </w:t>
            </w:r>
            <w:r w:rsidRPr="003E5B42">
              <w:rPr>
                <w:rFonts w:ascii="Trebuchet MS" w:hAnsi="Trebuchet MS"/>
                <w:sz w:val="20"/>
                <w:szCs w:val="20"/>
                <w:lang w:val="et-EE" w:eastAsia="et-EE"/>
              </w:rPr>
              <w:t xml:space="preserve">tuntuse suurendamine (traditsioonilised </w:t>
            </w:r>
            <w:r w:rsidRPr="003E5B42">
              <w:rPr>
                <w:rFonts w:ascii="Trebuchet MS" w:hAnsi="Trebuchet MS"/>
                <w:sz w:val="20"/>
                <w:szCs w:val="20"/>
                <w:lang w:val="et-EE"/>
              </w:rPr>
              <w:t>sündmused, valla tunnusüritused, sümboolika kasutamine)</w:t>
            </w:r>
            <w:r w:rsidR="003E5B42">
              <w:rPr>
                <w:rFonts w:ascii="Trebuchet MS" w:hAnsi="Trebuchet MS"/>
                <w:sz w:val="20"/>
                <w:szCs w:val="20"/>
                <w:lang w:val="et-EE"/>
              </w:rPr>
              <w:t>.</w:t>
            </w:r>
          </w:p>
          <w:p w:rsidR="00A32804" w:rsidRPr="003E5B42" w:rsidRDefault="00A32804" w:rsidP="00A32804">
            <w:pPr>
              <w:ind w:left="360"/>
              <w:rPr>
                <w:rFonts w:ascii="Trebuchet MS" w:hAnsi="Trebuchet MS"/>
                <w:sz w:val="20"/>
                <w:szCs w:val="20"/>
                <w:lang w:val="et-EE"/>
              </w:rPr>
            </w:pPr>
          </w:p>
        </w:tc>
      </w:tr>
      <w:tr w:rsidR="007D266D" w:rsidRPr="009B3E3C" w:rsidTr="007D266D">
        <w:tc>
          <w:tcPr>
            <w:tcW w:w="1728" w:type="dxa"/>
            <w:shd w:val="clear" w:color="auto" w:fill="FFFF99"/>
          </w:tcPr>
          <w:p w:rsidR="007D266D" w:rsidRPr="003E5B42" w:rsidRDefault="007D266D" w:rsidP="00377692">
            <w:pPr>
              <w:pStyle w:val="Kehatekst"/>
              <w:rPr>
                <w:rFonts w:ascii="Trebuchet MS" w:hAnsi="Trebuchet MS"/>
                <w:b/>
                <w:lang w:val="et-EE"/>
              </w:rPr>
            </w:pPr>
            <w:r w:rsidRPr="003E5B42">
              <w:rPr>
                <w:rFonts w:ascii="Trebuchet MS" w:hAnsi="Trebuchet MS"/>
                <w:b/>
                <w:bCs/>
                <w:sz w:val="22"/>
                <w:szCs w:val="22"/>
                <w:lang w:val="et-EE"/>
              </w:rPr>
              <w:lastRenderedPageBreak/>
              <w:t>Ohud (T)</w:t>
            </w:r>
          </w:p>
          <w:p w:rsidR="007D266D" w:rsidRPr="00604A20" w:rsidRDefault="007D266D" w:rsidP="00377692">
            <w:pPr>
              <w:pStyle w:val="Kehatekst"/>
              <w:rPr>
                <w:rFonts w:ascii="Trebuchet MS" w:hAnsi="Trebuchet MS"/>
                <w:lang w:val="et-EE"/>
              </w:rPr>
            </w:pPr>
            <w:r w:rsidRPr="003E5B42">
              <w:rPr>
                <w:rFonts w:ascii="Trebuchet MS" w:hAnsi="Trebuchet MS"/>
                <w:b/>
                <w:bCs/>
                <w:sz w:val="22"/>
                <w:szCs w:val="22"/>
                <w:lang w:val="et-EE"/>
              </w:rPr>
              <w:t>Väliskesk-konna seisund</w:t>
            </w:r>
            <w:r w:rsidRPr="00604A20">
              <w:rPr>
                <w:rFonts w:ascii="Trebuchet MS" w:hAnsi="Trebuchet MS"/>
                <w:sz w:val="22"/>
                <w:lang w:val="et-EE"/>
              </w:rPr>
              <w:t xml:space="preserve"> </w:t>
            </w:r>
          </w:p>
        </w:tc>
        <w:tc>
          <w:tcPr>
            <w:tcW w:w="3960" w:type="dxa"/>
            <w:shd w:val="clear" w:color="auto" w:fill="auto"/>
          </w:tcPr>
          <w:p w:rsidR="007D266D" w:rsidRPr="003E5B42" w:rsidRDefault="007D266D" w:rsidP="007D266D">
            <w:pPr>
              <w:numPr>
                <w:ilvl w:val="0"/>
                <w:numId w:val="5"/>
              </w:numPr>
              <w:rPr>
                <w:rFonts w:ascii="Trebuchet MS" w:hAnsi="Trebuchet MS"/>
                <w:sz w:val="20"/>
                <w:szCs w:val="20"/>
                <w:lang w:val="et-EE"/>
              </w:rPr>
            </w:pPr>
            <w:r w:rsidRPr="003E5B42">
              <w:rPr>
                <w:rFonts w:ascii="Trebuchet MS" w:hAnsi="Trebuchet MS"/>
                <w:sz w:val="20"/>
                <w:szCs w:val="20"/>
                <w:lang w:val="et-EE"/>
              </w:rPr>
              <w:t xml:space="preserve">Valla hea logistilise kättesaadavuse tagamine valla sidususe suurendamine </w:t>
            </w:r>
            <w:r w:rsidR="003E5B42">
              <w:rPr>
                <w:rFonts w:ascii="Trebuchet MS" w:hAnsi="Trebuchet MS"/>
                <w:sz w:val="20"/>
                <w:szCs w:val="20"/>
                <w:lang w:val="et-EE"/>
              </w:rPr>
              <w:t>mitmeliigilise transpordi</w:t>
            </w:r>
            <w:r w:rsidRPr="003E5B42">
              <w:rPr>
                <w:rFonts w:ascii="Trebuchet MS" w:hAnsi="Trebuchet MS"/>
                <w:sz w:val="20"/>
                <w:szCs w:val="20"/>
                <w:lang w:val="et-EE"/>
              </w:rPr>
              <w:t>ühenduste abil</w:t>
            </w:r>
            <w:r w:rsidR="003E5B42">
              <w:rPr>
                <w:rFonts w:ascii="Trebuchet MS" w:hAnsi="Trebuchet MS"/>
                <w:sz w:val="20"/>
                <w:szCs w:val="20"/>
                <w:lang w:val="et-EE"/>
              </w:rPr>
              <w:t>.</w:t>
            </w:r>
            <w:r w:rsidRPr="003E5B42">
              <w:rPr>
                <w:rFonts w:ascii="Trebuchet MS" w:hAnsi="Trebuchet MS"/>
                <w:sz w:val="20"/>
                <w:szCs w:val="20"/>
                <w:lang w:val="et-EE"/>
              </w:rPr>
              <w:t xml:space="preserve"> </w:t>
            </w:r>
          </w:p>
          <w:p w:rsidR="007D266D" w:rsidRPr="003E5B42" w:rsidRDefault="007D266D" w:rsidP="007D266D">
            <w:pPr>
              <w:numPr>
                <w:ilvl w:val="0"/>
                <w:numId w:val="5"/>
              </w:numPr>
              <w:rPr>
                <w:rFonts w:ascii="Trebuchet MS" w:hAnsi="Trebuchet MS"/>
                <w:sz w:val="20"/>
                <w:szCs w:val="20"/>
                <w:lang w:val="et-EE"/>
              </w:rPr>
            </w:pPr>
            <w:r w:rsidRPr="003E5B42">
              <w:rPr>
                <w:rFonts w:ascii="Trebuchet MS" w:hAnsi="Trebuchet MS"/>
                <w:sz w:val="20"/>
                <w:szCs w:val="20"/>
                <w:lang w:val="et-EE"/>
              </w:rPr>
              <w:t>Keskkonnasõbraliku ja suuremat lisandväärtust loova ettevõtluse arendamine, valla arengueelduste parem kasutuselevõtt</w:t>
            </w:r>
            <w:r w:rsidR="003E5B42">
              <w:rPr>
                <w:rFonts w:ascii="Trebuchet MS" w:hAnsi="Trebuchet MS"/>
                <w:sz w:val="20"/>
                <w:szCs w:val="20"/>
                <w:lang w:val="et-EE"/>
              </w:rPr>
              <w:t>.</w:t>
            </w:r>
          </w:p>
          <w:p w:rsidR="007D266D" w:rsidRPr="003E5B42" w:rsidRDefault="007D266D" w:rsidP="007D266D">
            <w:pPr>
              <w:numPr>
                <w:ilvl w:val="0"/>
                <w:numId w:val="5"/>
              </w:numPr>
              <w:rPr>
                <w:rFonts w:ascii="Trebuchet MS" w:hAnsi="Trebuchet MS"/>
                <w:sz w:val="20"/>
                <w:szCs w:val="20"/>
                <w:lang w:val="et-EE"/>
              </w:rPr>
            </w:pPr>
            <w:r w:rsidRPr="003E5B42">
              <w:rPr>
                <w:rFonts w:ascii="Trebuchet MS" w:hAnsi="Trebuchet MS"/>
                <w:sz w:val="20"/>
                <w:szCs w:val="20"/>
                <w:lang w:val="et-EE"/>
              </w:rPr>
              <w:t>Kohaliku initsiatiivi ja kodanikkonna suurem kaasamine valla elukorraldusse</w:t>
            </w:r>
            <w:r w:rsidR="003E5B42">
              <w:rPr>
                <w:rFonts w:ascii="Trebuchet MS" w:hAnsi="Trebuchet MS"/>
                <w:sz w:val="20"/>
                <w:szCs w:val="20"/>
                <w:lang w:val="et-EE"/>
              </w:rPr>
              <w:t>.</w:t>
            </w:r>
          </w:p>
          <w:p w:rsidR="007D266D" w:rsidRPr="003E5B42" w:rsidRDefault="007D266D" w:rsidP="007D266D">
            <w:pPr>
              <w:numPr>
                <w:ilvl w:val="0"/>
                <w:numId w:val="5"/>
              </w:numPr>
              <w:rPr>
                <w:rFonts w:ascii="Trebuchet MS" w:hAnsi="Trebuchet MS"/>
                <w:sz w:val="20"/>
                <w:szCs w:val="20"/>
                <w:lang w:val="et-EE"/>
              </w:rPr>
            </w:pPr>
            <w:r w:rsidRPr="003E5B42">
              <w:rPr>
                <w:rFonts w:ascii="Trebuchet MS" w:hAnsi="Trebuchet MS"/>
                <w:sz w:val="20"/>
                <w:szCs w:val="20"/>
                <w:lang w:val="et-EE"/>
              </w:rPr>
              <w:t>Avaliku halduse tõhusamaks muutmine, valla toimimise jätkusuutlikkuse kasvatamine</w:t>
            </w:r>
            <w:r w:rsidR="003E5B42">
              <w:rPr>
                <w:rFonts w:ascii="Trebuchet MS" w:hAnsi="Trebuchet MS"/>
                <w:sz w:val="20"/>
                <w:szCs w:val="20"/>
                <w:lang w:val="et-EE"/>
              </w:rPr>
              <w:t>.</w:t>
            </w:r>
          </w:p>
          <w:p w:rsidR="007D266D" w:rsidRPr="003E5B42" w:rsidRDefault="007D266D" w:rsidP="00377692">
            <w:pPr>
              <w:rPr>
                <w:rFonts w:ascii="Trebuchet MS" w:hAnsi="Trebuchet MS"/>
                <w:sz w:val="20"/>
                <w:szCs w:val="20"/>
                <w:lang w:val="et-EE"/>
              </w:rPr>
            </w:pPr>
          </w:p>
        </w:tc>
        <w:tc>
          <w:tcPr>
            <w:tcW w:w="4050" w:type="dxa"/>
            <w:shd w:val="clear" w:color="auto" w:fill="auto"/>
          </w:tcPr>
          <w:p w:rsidR="007D266D" w:rsidRPr="003E5B42" w:rsidRDefault="007D266D" w:rsidP="007D266D">
            <w:pPr>
              <w:numPr>
                <w:ilvl w:val="0"/>
                <w:numId w:val="5"/>
              </w:numPr>
              <w:rPr>
                <w:rFonts w:ascii="Trebuchet MS" w:hAnsi="Trebuchet MS"/>
                <w:sz w:val="20"/>
                <w:szCs w:val="20"/>
                <w:lang w:val="et-EE"/>
              </w:rPr>
            </w:pPr>
            <w:r w:rsidRPr="003E5B42">
              <w:rPr>
                <w:rFonts w:ascii="Trebuchet MS" w:hAnsi="Trebuchet MS"/>
                <w:sz w:val="20"/>
                <w:szCs w:val="20"/>
                <w:lang w:val="et-EE"/>
              </w:rPr>
              <w:t>Valla positsioneerimine ja võimekuse kasvatamine eri tasanditel koostööks ja ressursside juurdetoomiseks</w:t>
            </w:r>
            <w:r w:rsidR="003E5B42">
              <w:rPr>
                <w:rFonts w:ascii="Trebuchet MS" w:hAnsi="Trebuchet MS"/>
                <w:sz w:val="20"/>
                <w:szCs w:val="20"/>
                <w:lang w:val="et-EE"/>
              </w:rPr>
              <w:t>.</w:t>
            </w:r>
          </w:p>
          <w:p w:rsidR="007D266D" w:rsidRPr="003E5B42" w:rsidRDefault="007D266D" w:rsidP="007D266D">
            <w:pPr>
              <w:numPr>
                <w:ilvl w:val="0"/>
                <w:numId w:val="5"/>
              </w:numPr>
              <w:rPr>
                <w:rFonts w:ascii="Trebuchet MS" w:hAnsi="Trebuchet MS"/>
                <w:sz w:val="20"/>
                <w:szCs w:val="20"/>
                <w:lang w:val="et-EE"/>
              </w:rPr>
            </w:pPr>
            <w:r w:rsidRPr="003E5B42">
              <w:rPr>
                <w:rFonts w:ascii="Trebuchet MS" w:hAnsi="Trebuchet MS"/>
                <w:sz w:val="20"/>
                <w:szCs w:val="20"/>
                <w:lang w:val="et-EE"/>
              </w:rPr>
              <w:t>Strateegilise planeerimise tähtsuse kasvatamine valla arengu suunamisel</w:t>
            </w:r>
            <w:r w:rsidR="003E5B42">
              <w:rPr>
                <w:rFonts w:ascii="Trebuchet MS" w:hAnsi="Trebuchet MS"/>
                <w:sz w:val="20"/>
                <w:szCs w:val="20"/>
                <w:lang w:val="et-EE"/>
              </w:rPr>
              <w:t>.</w:t>
            </w:r>
          </w:p>
          <w:p w:rsidR="007D266D" w:rsidRPr="003E5B42" w:rsidRDefault="007D266D" w:rsidP="007D266D">
            <w:pPr>
              <w:numPr>
                <w:ilvl w:val="0"/>
                <w:numId w:val="5"/>
              </w:numPr>
              <w:rPr>
                <w:rFonts w:ascii="Trebuchet MS" w:hAnsi="Trebuchet MS"/>
                <w:sz w:val="20"/>
                <w:szCs w:val="20"/>
                <w:lang w:val="et-EE"/>
              </w:rPr>
            </w:pPr>
            <w:r w:rsidRPr="003E5B42">
              <w:rPr>
                <w:rFonts w:ascii="Trebuchet MS" w:hAnsi="Trebuchet MS"/>
                <w:sz w:val="20"/>
                <w:szCs w:val="20"/>
                <w:lang w:val="et-EE"/>
              </w:rPr>
              <w:t>Elukestva õppe ja üksteise märkamise põhimõtete elluviimine</w:t>
            </w:r>
            <w:r w:rsidR="003E5B42">
              <w:rPr>
                <w:rFonts w:ascii="Trebuchet MS" w:hAnsi="Trebuchet MS"/>
                <w:sz w:val="20"/>
                <w:szCs w:val="20"/>
                <w:lang w:val="et-EE"/>
              </w:rPr>
              <w:t>.</w:t>
            </w:r>
          </w:p>
          <w:p w:rsidR="007D266D" w:rsidRPr="003E5B42" w:rsidRDefault="007D266D" w:rsidP="007D266D">
            <w:pPr>
              <w:numPr>
                <w:ilvl w:val="0"/>
                <w:numId w:val="5"/>
              </w:numPr>
              <w:rPr>
                <w:rFonts w:ascii="Trebuchet MS" w:hAnsi="Trebuchet MS"/>
                <w:sz w:val="20"/>
                <w:szCs w:val="20"/>
                <w:lang w:val="et-EE"/>
              </w:rPr>
            </w:pPr>
            <w:r w:rsidRPr="003E5B42">
              <w:rPr>
                <w:rFonts w:ascii="Trebuchet MS" w:hAnsi="Trebuchet MS"/>
                <w:sz w:val="20"/>
                <w:szCs w:val="20"/>
                <w:lang w:val="et-EE"/>
              </w:rPr>
              <w:t>Energiasäästu ja kulude mõistliku kokkuhoiu saavutamine, uute tehnoloogiate rakendamine</w:t>
            </w:r>
            <w:r w:rsidR="003E5B42">
              <w:rPr>
                <w:rFonts w:ascii="Trebuchet MS" w:hAnsi="Trebuchet MS"/>
                <w:sz w:val="20"/>
                <w:szCs w:val="20"/>
                <w:lang w:val="et-EE"/>
              </w:rPr>
              <w:t>.</w:t>
            </w:r>
          </w:p>
          <w:p w:rsidR="007D266D" w:rsidRPr="003E5B42" w:rsidRDefault="007D266D" w:rsidP="007D266D">
            <w:pPr>
              <w:numPr>
                <w:ilvl w:val="0"/>
                <w:numId w:val="5"/>
              </w:numPr>
              <w:rPr>
                <w:rFonts w:ascii="Trebuchet MS" w:hAnsi="Trebuchet MS"/>
                <w:sz w:val="20"/>
                <w:szCs w:val="20"/>
                <w:lang w:val="et-EE"/>
              </w:rPr>
            </w:pPr>
            <w:r w:rsidRPr="003E5B42">
              <w:rPr>
                <w:rFonts w:ascii="Trebuchet MS" w:hAnsi="Trebuchet MS"/>
                <w:sz w:val="20"/>
                <w:szCs w:val="20"/>
                <w:lang w:val="et-EE"/>
              </w:rPr>
              <w:t>Maksumaksjate arvukuse kasvatamine, elanike sidususe ja ettevõtlikkuse suurendamine, kaasamine valla arengusse</w:t>
            </w:r>
            <w:r w:rsidR="003E5B42">
              <w:rPr>
                <w:rFonts w:ascii="Trebuchet MS" w:hAnsi="Trebuchet MS"/>
                <w:sz w:val="20"/>
                <w:szCs w:val="20"/>
                <w:lang w:val="et-EE"/>
              </w:rPr>
              <w:t>.</w:t>
            </w:r>
          </w:p>
        </w:tc>
      </w:tr>
    </w:tbl>
    <w:p w:rsidR="007D266D" w:rsidRPr="00604A20" w:rsidRDefault="007D266D" w:rsidP="007D266D">
      <w:pPr>
        <w:rPr>
          <w:lang w:val="fi-FI"/>
        </w:rPr>
      </w:pPr>
    </w:p>
    <w:p w:rsidR="00B16041" w:rsidRPr="007D266D" w:rsidRDefault="00B16041">
      <w:pPr>
        <w:rPr>
          <w:lang w:val="fi-FI"/>
        </w:rPr>
      </w:pPr>
    </w:p>
    <w:sectPr w:rsidR="00B16041" w:rsidRPr="007D266D" w:rsidSect="00B160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A134F"/>
    <w:multiLevelType w:val="hybridMultilevel"/>
    <w:tmpl w:val="B2B09B4C"/>
    <w:lvl w:ilvl="0" w:tplc="10B0710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F2600F"/>
    <w:multiLevelType w:val="hybridMultilevel"/>
    <w:tmpl w:val="4296C520"/>
    <w:lvl w:ilvl="0" w:tplc="236AFCD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2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A582C0F"/>
    <w:multiLevelType w:val="hybridMultilevel"/>
    <w:tmpl w:val="CD34F662"/>
    <w:lvl w:ilvl="0" w:tplc="8500CF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65C1531"/>
    <w:multiLevelType w:val="hybridMultilevel"/>
    <w:tmpl w:val="96B069EC"/>
    <w:lvl w:ilvl="0" w:tplc="10B0710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109EDB82">
      <w:numFmt w:val="bullet"/>
      <w:lvlText w:val="-"/>
      <w:lvlJc w:val="left"/>
      <w:pPr>
        <w:ind w:left="1440" w:hanging="360"/>
      </w:pPr>
      <w:rPr>
        <w:rFonts w:ascii="Trebuchet MS" w:eastAsia="Times New Roman" w:hAnsi="Trebuchet MS" w:cs="Times New Roman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B577E3"/>
    <w:multiLevelType w:val="multilevel"/>
    <w:tmpl w:val="0E2C26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790F7E50"/>
    <w:multiLevelType w:val="hybridMultilevel"/>
    <w:tmpl w:val="D0BA28B2"/>
    <w:lvl w:ilvl="0" w:tplc="10B0710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2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7D266D"/>
    <w:rsid w:val="000529C1"/>
    <w:rsid w:val="001F4F87"/>
    <w:rsid w:val="003E5B42"/>
    <w:rsid w:val="004B394A"/>
    <w:rsid w:val="004D4D68"/>
    <w:rsid w:val="006550CC"/>
    <w:rsid w:val="00744E7A"/>
    <w:rsid w:val="007D266D"/>
    <w:rsid w:val="00841511"/>
    <w:rsid w:val="00984C14"/>
    <w:rsid w:val="009B3E3C"/>
    <w:rsid w:val="00A13527"/>
    <w:rsid w:val="00A32804"/>
    <w:rsid w:val="00B16041"/>
    <w:rsid w:val="00B831B4"/>
    <w:rsid w:val="00C557D0"/>
    <w:rsid w:val="00C91FC3"/>
    <w:rsid w:val="00D84EDC"/>
    <w:rsid w:val="00EB3076"/>
    <w:rsid w:val="00ED2C8B"/>
    <w:rsid w:val="00FA3D77"/>
    <w:rsid w:val="00FA6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7D26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link w:val="KehatekstMrk"/>
    <w:unhideWhenUsed/>
    <w:rsid w:val="007D266D"/>
    <w:pPr>
      <w:spacing w:after="120"/>
    </w:pPr>
  </w:style>
  <w:style w:type="character" w:customStyle="1" w:styleId="KehatekstMrk">
    <w:name w:val="Kehatekst Märk"/>
    <w:basedOn w:val="Liguvaikefont"/>
    <w:link w:val="Kehatekst"/>
    <w:rsid w:val="007D266D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dis">
    <w:name w:val="caption"/>
    <w:basedOn w:val="Normaallaad"/>
    <w:next w:val="Normaallaad"/>
    <w:qFormat/>
    <w:rsid w:val="007D266D"/>
    <w:pPr>
      <w:spacing w:before="120" w:after="120"/>
    </w:pPr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D54075-2637-466D-A0A7-4282C5BFB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1153</Words>
  <Characters>6573</Characters>
  <Application>Microsoft Office Word</Application>
  <DocSecurity>0</DocSecurity>
  <Lines>54</Lines>
  <Paragraphs>15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r</cp:lastModifiedBy>
  <cp:revision>4</cp:revision>
  <dcterms:created xsi:type="dcterms:W3CDTF">2018-05-11T06:41:00Z</dcterms:created>
  <dcterms:modified xsi:type="dcterms:W3CDTF">2018-05-11T07:12:00Z</dcterms:modified>
</cp:coreProperties>
</file>